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AD2EC" w14:textId="7EB20DA1" w:rsidR="007A218C" w:rsidRPr="006750A5" w:rsidRDefault="007A218C" w:rsidP="007A218C">
      <w:pPr>
        <w:pStyle w:val="level2"/>
        <w:numPr>
          <w:ilvl w:val="0"/>
          <w:numId w:val="0"/>
        </w:numPr>
        <w:tabs>
          <w:tab w:val="clear" w:pos="8647"/>
          <w:tab w:val="center" w:pos="4320"/>
          <w:tab w:val="center" w:pos="8820"/>
        </w:tabs>
        <w:spacing w:before="0" w:after="120"/>
        <w:jc w:val="center"/>
        <w:rPr>
          <w:rFonts w:ascii="Arial" w:hAnsi="Arial" w:cs="Arial"/>
          <w:b/>
          <w:bCs/>
          <w:sz w:val="22"/>
          <w:szCs w:val="22"/>
          <w:u w:val="single"/>
        </w:rPr>
      </w:pPr>
    </w:p>
    <w:tbl>
      <w:tblPr>
        <w:tblStyle w:val="TableGrid"/>
        <w:tblW w:w="10320" w:type="dxa"/>
        <w:tblInd w:w="-714" w:type="dxa"/>
        <w:tblLook w:val="04A0" w:firstRow="1" w:lastRow="0" w:firstColumn="1" w:lastColumn="0" w:noHBand="0" w:noVBand="1"/>
      </w:tblPr>
      <w:tblGrid>
        <w:gridCol w:w="2836"/>
        <w:gridCol w:w="7484"/>
      </w:tblGrid>
      <w:tr w:rsidR="00677F85" w:rsidRPr="006750A5" w14:paraId="7885E65F" w14:textId="77777777" w:rsidTr="00EE16A8">
        <w:tc>
          <w:tcPr>
            <w:tcW w:w="2836" w:type="dxa"/>
            <w:shd w:val="clear" w:color="auto" w:fill="9CC2E5" w:themeFill="accent5" w:themeFillTint="99"/>
          </w:tcPr>
          <w:p w14:paraId="202A89BE" w14:textId="77777777" w:rsidR="00677F85" w:rsidRPr="006750A5"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Job Title</w:t>
            </w:r>
          </w:p>
        </w:tc>
        <w:tc>
          <w:tcPr>
            <w:tcW w:w="7484" w:type="dxa"/>
          </w:tcPr>
          <w:p w14:paraId="1AF307FB" w14:textId="42CF17B2" w:rsidR="00677F85" w:rsidRPr="006750A5" w:rsidRDefault="002513A7" w:rsidP="00677F85">
            <w:pPr>
              <w:pStyle w:val="level2"/>
              <w:numPr>
                <w:ilvl w:val="0"/>
                <w:numId w:val="0"/>
              </w:numPr>
              <w:tabs>
                <w:tab w:val="clear" w:pos="8647"/>
                <w:tab w:val="center" w:pos="4320"/>
                <w:tab w:val="center" w:pos="8820"/>
              </w:tabs>
              <w:spacing w:before="0" w:after="120"/>
              <w:rPr>
                <w:rFonts w:ascii="Arial" w:hAnsi="Arial" w:cs="Arial"/>
                <w:sz w:val="22"/>
                <w:szCs w:val="22"/>
              </w:rPr>
            </w:pPr>
            <w:r w:rsidRPr="002513A7">
              <w:rPr>
                <w:rFonts w:ascii="Arial" w:hAnsi="Arial" w:cs="Arial"/>
                <w:sz w:val="22"/>
                <w:szCs w:val="22"/>
              </w:rPr>
              <w:t>Microsoft Infrastructure and Cloud Engineer</w:t>
            </w:r>
          </w:p>
        </w:tc>
      </w:tr>
      <w:tr w:rsidR="00677F85" w:rsidRPr="006750A5" w14:paraId="4563F935" w14:textId="77777777" w:rsidTr="00EE16A8">
        <w:tc>
          <w:tcPr>
            <w:tcW w:w="2836" w:type="dxa"/>
            <w:shd w:val="clear" w:color="auto" w:fill="9CC2E5" w:themeFill="accent5" w:themeFillTint="99"/>
          </w:tcPr>
          <w:p w14:paraId="24BC5A54" w14:textId="77777777" w:rsidR="00677F85" w:rsidRPr="006750A5"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Name of Incumbent</w:t>
            </w:r>
          </w:p>
        </w:tc>
        <w:tc>
          <w:tcPr>
            <w:tcW w:w="7484" w:type="dxa"/>
          </w:tcPr>
          <w:p w14:paraId="68E21C49" w14:textId="34878CD3" w:rsidR="00677F85" w:rsidRPr="006750A5" w:rsidRDefault="00867C72" w:rsidP="00677F85">
            <w:pPr>
              <w:pStyle w:val="level2"/>
              <w:numPr>
                <w:ilvl w:val="0"/>
                <w:numId w:val="0"/>
              </w:numPr>
              <w:tabs>
                <w:tab w:val="clear" w:pos="8647"/>
                <w:tab w:val="center" w:pos="4320"/>
                <w:tab w:val="center" w:pos="8820"/>
              </w:tabs>
              <w:spacing w:before="0" w:after="120"/>
              <w:rPr>
                <w:rFonts w:ascii="Arial" w:hAnsi="Arial" w:cs="Arial"/>
                <w:sz w:val="22"/>
                <w:szCs w:val="22"/>
              </w:rPr>
            </w:pPr>
            <w:r>
              <w:rPr>
                <w:rFonts w:ascii="Arial" w:hAnsi="Arial" w:cs="Arial"/>
                <w:sz w:val="22"/>
                <w:szCs w:val="22"/>
              </w:rPr>
              <w:t>N/A</w:t>
            </w:r>
          </w:p>
        </w:tc>
      </w:tr>
      <w:tr w:rsidR="00677F85" w:rsidRPr="006750A5" w14:paraId="24C0D31B" w14:textId="77777777" w:rsidTr="00EE16A8">
        <w:tc>
          <w:tcPr>
            <w:tcW w:w="2836" w:type="dxa"/>
            <w:shd w:val="clear" w:color="auto" w:fill="9CC2E5" w:themeFill="accent5" w:themeFillTint="99"/>
          </w:tcPr>
          <w:p w14:paraId="275C342E" w14:textId="77777777" w:rsidR="00677F85" w:rsidRPr="006750A5" w:rsidRDefault="00677F85"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Reporting Line</w:t>
            </w:r>
          </w:p>
        </w:tc>
        <w:tc>
          <w:tcPr>
            <w:tcW w:w="7484" w:type="dxa"/>
          </w:tcPr>
          <w:p w14:paraId="174A9EF5" w14:textId="1DCCD66B" w:rsidR="00677F85" w:rsidRPr="006750A5" w:rsidRDefault="00A559D5" w:rsidP="00677F85">
            <w:pPr>
              <w:pStyle w:val="level2"/>
              <w:numPr>
                <w:ilvl w:val="0"/>
                <w:numId w:val="0"/>
              </w:numPr>
              <w:tabs>
                <w:tab w:val="clear" w:pos="8647"/>
                <w:tab w:val="center" w:pos="4320"/>
                <w:tab w:val="center" w:pos="8820"/>
              </w:tabs>
              <w:spacing w:before="0" w:after="120"/>
              <w:rPr>
                <w:rFonts w:ascii="Arial" w:hAnsi="Arial" w:cs="Arial"/>
                <w:sz w:val="22"/>
                <w:szCs w:val="22"/>
                <w:lang w:val="fr-FR"/>
              </w:rPr>
            </w:pPr>
            <w:r>
              <w:rPr>
                <w:rFonts w:ascii="Arial" w:hAnsi="Arial" w:cs="Arial"/>
                <w:sz w:val="22"/>
                <w:szCs w:val="22"/>
                <w:lang w:val="fr-FR"/>
              </w:rPr>
              <w:t>Operations Manager</w:t>
            </w:r>
            <w:r w:rsidR="00505E2F">
              <w:rPr>
                <w:rFonts w:ascii="Arial" w:hAnsi="Arial" w:cs="Arial"/>
                <w:sz w:val="22"/>
                <w:szCs w:val="22"/>
                <w:lang w:val="fr-FR"/>
              </w:rPr>
              <w:t xml:space="preserve"> </w:t>
            </w:r>
          </w:p>
        </w:tc>
      </w:tr>
      <w:tr w:rsidR="00677F85" w:rsidRPr="006750A5" w14:paraId="518C709A" w14:textId="77777777" w:rsidTr="00EE16A8">
        <w:tc>
          <w:tcPr>
            <w:tcW w:w="2836" w:type="dxa"/>
            <w:shd w:val="clear" w:color="auto" w:fill="9CC2E5" w:themeFill="accent5" w:themeFillTint="99"/>
          </w:tcPr>
          <w:p w14:paraId="146F6BD5" w14:textId="77777777" w:rsidR="00677F85" w:rsidRPr="006750A5" w:rsidRDefault="00677F85" w:rsidP="00A5263A">
            <w:pPr>
              <w:pStyle w:val="NoSpacing"/>
              <w:rPr>
                <w:rFonts w:ascii="Arial" w:hAnsi="Arial" w:cs="Arial"/>
                <w:b/>
                <w:bCs/>
              </w:rPr>
            </w:pPr>
            <w:r w:rsidRPr="006750A5">
              <w:rPr>
                <w:rFonts w:ascii="Arial" w:hAnsi="Arial" w:cs="Arial"/>
                <w:b/>
                <w:bCs/>
              </w:rPr>
              <w:t>Main Job Purpose</w:t>
            </w:r>
          </w:p>
        </w:tc>
        <w:tc>
          <w:tcPr>
            <w:tcW w:w="7484" w:type="dxa"/>
          </w:tcPr>
          <w:p w14:paraId="727D7207" w14:textId="411A7233" w:rsidR="00F247D5" w:rsidRPr="00810D87" w:rsidRDefault="002513A7" w:rsidP="00AA70B8">
            <w:pPr>
              <w:jc w:val="both"/>
              <w:rPr>
                <w:rFonts w:ascii="Arial" w:hAnsi="Arial" w:cs="Arial"/>
                <w:sz w:val="24"/>
                <w:szCs w:val="24"/>
              </w:rPr>
            </w:pPr>
            <w:r w:rsidRPr="002513A7">
              <w:rPr>
                <w:rFonts w:ascii="Arial" w:hAnsi="Arial" w:cs="Arial"/>
                <w:sz w:val="24"/>
                <w:szCs w:val="24"/>
              </w:rPr>
              <w:t xml:space="preserve">To design, implement, administer, secure, support and continuously improve Microsoft infrastructure and cloud solutions for Diopoint and its customers. The role is responsible for Microsoft 365, Exchange, Active Directory, Microsoft </w:t>
            </w:r>
            <w:proofErr w:type="spellStart"/>
            <w:r w:rsidRPr="002513A7">
              <w:rPr>
                <w:rFonts w:ascii="Arial" w:hAnsi="Arial" w:cs="Arial"/>
                <w:sz w:val="24"/>
                <w:szCs w:val="24"/>
              </w:rPr>
              <w:t>Entra</w:t>
            </w:r>
            <w:proofErr w:type="spellEnd"/>
            <w:r w:rsidRPr="002513A7">
              <w:rPr>
                <w:rFonts w:ascii="Arial" w:hAnsi="Arial" w:cs="Arial"/>
                <w:sz w:val="24"/>
                <w:szCs w:val="24"/>
              </w:rPr>
              <w:t xml:space="preserve"> ID, Azure, SharePoint Online, Teams, </w:t>
            </w:r>
            <w:proofErr w:type="gramStart"/>
            <w:r w:rsidRPr="002513A7">
              <w:rPr>
                <w:rFonts w:ascii="Arial" w:hAnsi="Arial" w:cs="Arial"/>
                <w:sz w:val="24"/>
                <w:szCs w:val="24"/>
              </w:rPr>
              <w:t>Intune</w:t>
            </w:r>
            <w:proofErr w:type="gramEnd"/>
            <w:r w:rsidRPr="002513A7">
              <w:rPr>
                <w:rFonts w:ascii="Arial" w:hAnsi="Arial" w:cs="Arial"/>
                <w:sz w:val="24"/>
                <w:szCs w:val="24"/>
              </w:rPr>
              <w:t xml:space="preserve"> and Microsoft Purview, while serving as the primary technical resource for </w:t>
            </w:r>
            <w:r>
              <w:rPr>
                <w:rFonts w:ascii="Arial" w:hAnsi="Arial" w:cs="Arial"/>
                <w:sz w:val="24"/>
                <w:szCs w:val="24"/>
              </w:rPr>
              <w:t xml:space="preserve">internal and external clients </w:t>
            </w:r>
            <w:r w:rsidRPr="002513A7">
              <w:rPr>
                <w:rFonts w:ascii="Arial" w:hAnsi="Arial" w:cs="Arial"/>
                <w:sz w:val="24"/>
                <w:szCs w:val="24"/>
              </w:rPr>
              <w:t>Exchange and Domain Controller support and upgrade engagement.</w:t>
            </w:r>
          </w:p>
        </w:tc>
      </w:tr>
      <w:tr w:rsidR="00677F85" w:rsidRPr="006750A5" w14:paraId="6A585544" w14:textId="77777777" w:rsidTr="000469D6">
        <w:trPr>
          <w:trHeight w:val="505"/>
        </w:trPr>
        <w:tc>
          <w:tcPr>
            <w:tcW w:w="2836" w:type="dxa"/>
            <w:shd w:val="clear" w:color="auto" w:fill="9CC2E5" w:themeFill="accent5" w:themeFillTint="99"/>
          </w:tcPr>
          <w:p w14:paraId="13C899BE" w14:textId="77777777" w:rsidR="00677F85" w:rsidRPr="006750A5" w:rsidRDefault="007F67CA"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Minimum Desired Qualifications</w:t>
            </w:r>
          </w:p>
        </w:tc>
        <w:tc>
          <w:tcPr>
            <w:tcW w:w="7484" w:type="dxa"/>
          </w:tcPr>
          <w:p w14:paraId="67F9AD50" w14:textId="77777777" w:rsidR="00F247D5" w:rsidRPr="00F247D5" w:rsidRDefault="00F247D5" w:rsidP="00F247D5">
            <w:pPr>
              <w:pStyle w:val="ListParagraph"/>
              <w:numPr>
                <w:ilvl w:val="0"/>
                <w:numId w:val="28"/>
              </w:numPr>
              <w:rPr>
                <w:rFonts w:ascii="Arial" w:hAnsi="Arial" w:cs="Arial"/>
                <w:sz w:val="24"/>
                <w:szCs w:val="24"/>
              </w:rPr>
            </w:pPr>
            <w:r w:rsidRPr="00F247D5">
              <w:rPr>
                <w:rFonts w:ascii="Arial" w:hAnsi="Arial" w:cs="Arial"/>
                <w:sz w:val="24"/>
                <w:szCs w:val="24"/>
              </w:rPr>
              <w:t>Bachelor’s degree in Information Technology, Computer Science, or a related field.</w:t>
            </w:r>
          </w:p>
          <w:p w14:paraId="013506F3" w14:textId="3ED481C1" w:rsidR="00207351" w:rsidRPr="00D565A9" w:rsidRDefault="002513A7" w:rsidP="00F247D5">
            <w:pPr>
              <w:pStyle w:val="ListParagraph"/>
              <w:numPr>
                <w:ilvl w:val="0"/>
                <w:numId w:val="28"/>
              </w:numPr>
              <w:spacing w:after="160" w:line="259" w:lineRule="auto"/>
              <w:rPr>
                <w:rFonts w:ascii="Arial" w:hAnsi="Arial" w:cs="Arial"/>
                <w:color w:val="000000" w:themeColor="text1"/>
              </w:rPr>
            </w:pPr>
            <w:r w:rsidRPr="002513A7">
              <w:rPr>
                <w:rFonts w:ascii="Arial" w:hAnsi="Arial" w:cs="Arial"/>
                <w:sz w:val="24"/>
                <w:szCs w:val="24"/>
              </w:rPr>
              <w:t>Equivalent substantial Microsoft infrastructure experience may be considered.</w:t>
            </w:r>
          </w:p>
        </w:tc>
      </w:tr>
      <w:tr w:rsidR="002513A7" w:rsidRPr="006750A5" w14:paraId="2B5CB1DC" w14:textId="77777777" w:rsidTr="000469D6">
        <w:trPr>
          <w:trHeight w:val="505"/>
        </w:trPr>
        <w:tc>
          <w:tcPr>
            <w:tcW w:w="2836" w:type="dxa"/>
            <w:shd w:val="clear" w:color="auto" w:fill="9CC2E5" w:themeFill="accent5" w:themeFillTint="99"/>
          </w:tcPr>
          <w:p w14:paraId="19989783" w14:textId="5F40CB11" w:rsidR="002513A7" w:rsidRPr="006750A5" w:rsidRDefault="002513A7"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 xml:space="preserve">Minimum Desired </w:t>
            </w:r>
            <w:r>
              <w:rPr>
                <w:rFonts w:ascii="Arial" w:hAnsi="Arial" w:cs="Arial"/>
                <w:b/>
                <w:bCs/>
                <w:sz w:val="22"/>
                <w:szCs w:val="22"/>
              </w:rPr>
              <w:t>Certifications</w:t>
            </w:r>
          </w:p>
        </w:tc>
        <w:tc>
          <w:tcPr>
            <w:tcW w:w="7484" w:type="dxa"/>
          </w:tcPr>
          <w:p w14:paraId="73E8B867" w14:textId="77777777" w:rsidR="002513A7" w:rsidRDefault="002513A7" w:rsidP="00F247D5">
            <w:pPr>
              <w:pStyle w:val="ListParagraph"/>
              <w:numPr>
                <w:ilvl w:val="0"/>
                <w:numId w:val="28"/>
              </w:numPr>
              <w:rPr>
                <w:rFonts w:ascii="Arial" w:hAnsi="Arial" w:cs="Arial"/>
                <w:sz w:val="24"/>
                <w:szCs w:val="24"/>
              </w:rPr>
            </w:pPr>
            <w:r w:rsidRPr="002513A7">
              <w:rPr>
                <w:rFonts w:ascii="Arial" w:hAnsi="Arial" w:cs="Arial"/>
                <w:sz w:val="24"/>
                <w:szCs w:val="24"/>
              </w:rPr>
              <w:t xml:space="preserve">Microsoft 365 Certified: Messaging Administrator Associate or current </w:t>
            </w:r>
            <w:proofErr w:type="gramStart"/>
            <w:r w:rsidRPr="002513A7">
              <w:rPr>
                <w:rFonts w:ascii="Arial" w:hAnsi="Arial" w:cs="Arial"/>
                <w:sz w:val="24"/>
                <w:szCs w:val="24"/>
              </w:rPr>
              <w:t>equivalent;</w:t>
            </w:r>
            <w:proofErr w:type="gramEnd"/>
            <w:r w:rsidRPr="002513A7">
              <w:rPr>
                <w:rFonts w:ascii="Arial" w:hAnsi="Arial" w:cs="Arial"/>
                <w:sz w:val="24"/>
                <w:szCs w:val="24"/>
              </w:rPr>
              <w:t xml:space="preserve"> </w:t>
            </w:r>
          </w:p>
          <w:p w14:paraId="46C58D9C" w14:textId="20C83038" w:rsidR="002513A7" w:rsidRDefault="002513A7" w:rsidP="00F247D5">
            <w:pPr>
              <w:pStyle w:val="ListParagraph"/>
              <w:numPr>
                <w:ilvl w:val="0"/>
                <w:numId w:val="28"/>
              </w:numPr>
              <w:rPr>
                <w:rFonts w:ascii="Arial" w:hAnsi="Arial" w:cs="Arial"/>
                <w:sz w:val="24"/>
                <w:szCs w:val="24"/>
              </w:rPr>
            </w:pPr>
            <w:r w:rsidRPr="002513A7">
              <w:rPr>
                <w:rFonts w:ascii="Arial" w:hAnsi="Arial" w:cs="Arial"/>
                <w:sz w:val="24"/>
                <w:szCs w:val="24"/>
              </w:rPr>
              <w:t xml:space="preserve">Microsoft Certified: Windows Server Hybrid Administrator </w:t>
            </w:r>
            <w:proofErr w:type="gramStart"/>
            <w:r w:rsidRPr="002513A7">
              <w:rPr>
                <w:rFonts w:ascii="Arial" w:hAnsi="Arial" w:cs="Arial"/>
                <w:sz w:val="24"/>
                <w:szCs w:val="24"/>
              </w:rPr>
              <w:t>Associate;</w:t>
            </w:r>
            <w:proofErr w:type="gramEnd"/>
            <w:r w:rsidRPr="002513A7">
              <w:rPr>
                <w:rFonts w:ascii="Arial" w:hAnsi="Arial" w:cs="Arial"/>
                <w:sz w:val="24"/>
                <w:szCs w:val="24"/>
              </w:rPr>
              <w:t xml:space="preserve"> </w:t>
            </w:r>
          </w:p>
          <w:p w14:paraId="71103915" w14:textId="77777777" w:rsidR="002513A7" w:rsidRDefault="002513A7" w:rsidP="00F247D5">
            <w:pPr>
              <w:pStyle w:val="ListParagraph"/>
              <w:numPr>
                <w:ilvl w:val="0"/>
                <w:numId w:val="28"/>
              </w:numPr>
              <w:rPr>
                <w:rFonts w:ascii="Arial" w:hAnsi="Arial" w:cs="Arial"/>
                <w:sz w:val="24"/>
                <w:szCs w:val="24"/>
              </w:rPr>
            </w:pPr>
            <w:r w:rsidRPr="002513A7">
              <w:rPr>
                <w:rFonts w:ascii="Arial" w:hAnsi="Arial" w:cs="Arial"/>
                <w:sz w:val="24"/>
                <w:szCs w:val="24"/>
              </w:rPr>
              <w:t xml:space="preserve">Microsoft certifications in Azure, Microsoft 365, Identity and Access, Security, Endpoint </w:t>
            </w:r>
            <w:proofErr w:type="gramStart"/>
            <w:r w:rsidRPr="002513A7">
              <w:rPr>
                <w:rFonts w:ascii="Arial" w:hAnsi="Arial" w:cs="Arial"/>
                <w:sz w:val="24"/>
                <w:szCs w:val="24"/>
              </w:rPr>
              <w:t>Management</w:t>
            </w:r>
            <w:proofErr w:type="gramEnd"/>
            <w:r w:rsidRPr="002513A7">
              <w:rPr>
                <w:rFonts w:ascii="Arial" w:hAnsi="Arial" w:cs="Arial"/>
                <w:sz w:val="24"/>
                <w:szCs w:val="24"/>
              </w:rPr>
              <w:t xml:space="preserve"> or Information Protection. </w:t>
            </w:r>
          </w:p>
          <w:p w14:paraId="0DF92DBF" w14:textId="3AEEAA83" w:rsidR="002513A7" w:rsidRPr="00F247D5" w:rsidRDefault="002513A7" w:rsidP="00F247D5">
            <w:pPr>
              <w:pStyle w:val="ListParagraph"/>
              <w:numPr>
                <w:ilvl w:val="0"/>
                <w:numId w:val="28"/>
              </w:numPr>
              <w:rPr>
                <w:rFonts w:ascii="Arial" w:hAnsi="Arial" w:cs="Arial"/>
                <w:sz w:val="24"/>
                <w:szCs w:val="24"/>
              </w:rPr>
            </w:pPr>
            <w:r w:rsidRPr="002513A7">
              <w:rPr>
                <w:rFonts w:ascii="Arial" w:hAnsi="Arial" w:cs="Arial"/>
                <w:sz w:val="24"/>
                <w:szCs w:val="24"/>
              </w:rPr>
              <w:t>Legacy MCSE/MCSA certifications in Exchange or Active Directory will be advantageous.</w:t>
            </w:r>
          </w:p>
        </w:tc>
      </w:tr>
      <w:tr w:rsidR="00D565A9" w:rsidRPr="006750A5" w14:paraId="65E64388" w14:textId="77777777" w:rsidTr="000469D6">
        <w:trPr>
          <w:trHeight w:val="505"/>
        </w:trPr>
        <w:tc>
          <w:tcPr>
            <w:tcW w:w="2836" w:type="dxa"/>
            <w:shd w:val="clear" w:color="auto" w:fill="9CC2E5" w:themeFill="accent5" w:themeFillTint="99"/>
          </w:tcPr>
          <w:p w14:paraId="3AA5F26D" w14:textId="38C90738" w:rsidR="00D565A9" w:rsidRPr="006750A5" w:rsidRDefault="00207351" w:rsidP="00677F85">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Pr>
                <w:rFonts w:ascii="Arial" w:hAnsi="Arial" w:cs="Arial"/>
                <w:b/>
                <w:bCs/>
                <w:sz w:val="22"/>
                <w:szCs w:val="22"/>
              </w:rPr>
              <w:t>Minimum Desired Experience</w:t>
            </w:r>
          </w:p>
        </w:tc>
        <w:tc>
          <w:tcPr>
            <w:tcW w:w="7484" w:type="dxa"/>
          </w:tcPr>
          <w:p w14:paraId="05E26E76" w14:textId="77777777" w:rsidR="00CD5E5A" w:rsidRPr="00CD5E5A" w:rsidRDefault="00CD5E5A" w:rsidP="00143022">
            <w:pPr>
              <w:pStyle w:val="NoSpacing"/>
              <w:numPr>
                <w:ilvl w:val="0"/>
                <w:numId w:val="28"/>
              </w:numPr>
              <w:rPr>
                <w:rFonts w:ascii="Arial" w:hAnsi="Arial" w:cs="Arial"/>
                <w:color w:val="000000" w:themeColor="text1"/>
              </w:rPr>
            </w:pPr>
            <w:r w:rsidRPr="00CD5E5A">
              <w:rPr>
                <w:rFonts w:ascii="Arial" w:hAnsi="Arial" w:cs="Arial"/>
                <w:sz w:val="24"/>
                <w:szCs w:val="24"/>
              </w:rPr>
              <w:t xml:space="preserve">At least five years of hands-on experience administering, </w:t>
            </w:r>
            <w:proofErr w:type="gramStart"/>
            <w:r w:rsidRPr="00CD5E5A">
              <w:rPr>
                <w:rFonts w:ascii="Arial" w:hAnsi="Arial" w:cs="Arial"/>
                <w:sz w:val="24"/>
                <w:szCs w:val="24"/>
              </w:rPr>
              <w:t>supporting</w:t>
            </w:r>
            <w:proofErr w:type="gramEnd"/>
            <w:r w:rsidRPr="00CD5E5A">
              <w:rPr>
                <w:rFonts w:ascii="Arial" w:hAnsi="Arial" w:cs="Arial"/>
                <w:sz w:val="24"/>
                <w:szCs w:val="24"/>
              </w:rPr>
              <w:t xml:space="preserve"> and upgrading Microsoft Active Directory, Windows Server and Microsoft Exchange environments, including hybrid Microsoft 365 environments. </w:t>
            </w:r>
          </w:p>
          <w:p w14:paraId="0B520DC0" w14:textId="53C69F84" w:rsidR="00D565A9" w:rsidRPr="000423AD" w:rsidRDefault="00CD5E5A" w:rsidP="00143022">
            <w:pPr>
              <w:pStyle w:val="NoSpacing"/>
              <w:numPr>
                <w:ilvl w:val="0"/>
                <w:numId w:val="28"/>
              </w:numPr>
              <w:rPr>
                <w:rFonts w:ascii="Arial" w:hAnsi="Arial" w:cs="Arial"/>
                <w:color w:val="000000" w:themeColor="text1"/>
              </w:rPr>
            </w:pPr>
            <w:r w:rsidRPr="00CD5E5A">
              <w:rPr>
                <w:rFonts w:ascii="Arial" w:hAnsi="Arial" w:cs="Arial"/>
                <w:sz w:val="24"/>
                <w:szCs w:val="24"/>
              </w:rPr>
              <w:t>Demonstrable experience with Exchange Server 2016 or later, Domain Controller upgrades, Microsoft 365 administration and enterprise troubleshooting.</w:t>
            </w:r>
          </w:p>
        </w:tc>
      </w:tr>
      <w:tr w:rsidR="007A218C" w:rsidRPr="006750A5" w14:paraId="3E590ED8" w14:textId="77777777" w:rsidTr="000469D6">
        <w:trPr>
          <w:trHeight w:val="448"/>
        </w:trPr>
        <w:tc>
          <w:tcPr>
            <w:tcW w:w="2836" w:type="dxa"/>
            <w:shd w:val="clear" w:color="auto" w:fill="9CC2E5" w:themeFill="accent5" w:themeFillTint="99"/>
          </w:tcPr>
          <w:p w14:paraId="0A40F2D3" w14:textId="0FAB7E56" w:rsidR="00106987" w:rsidRPr="006750A5" w:rsidRDefault="009D3767" w:rsidP="00106987">
            <w:pPr>
              <w:pStyle w:val="level2"/>
              <w:numPr>
                <w:ilvl w:val="0"/>
                <w:numId w:val="0"/>
              </w:numPr>
              <w:tabs>
                <w:tab w:val="clear" w:pos="8647"/>
                <w:tab w:val="center" w:pos="4320"/>
                <w:tab w:val="center" w:pos="8820"/>
              </w:tabs>
              <w:spacing w:before="0" w:after="120"/>
              <w:jc w:val="left"/>
              <w:rPr>
                <w:rFonts w:ascii="Arial" w:hAnsi="Arial" w:cs="Arial"/>
                <w:b/>
                <w:bCs/>
                <w:sz w:val="22"/>
                <w:szCs w:val="22"/>
              </w:rPr>
            </w:pPr>
            <w:r w:rsidRPr="006750A5">
              <w:rPr>
                <w:rFonts w:ascii="Arial" w:hAnsi="Arial" w:cs="Arial"/>
                <w:b/>
                <w:bCs/>
                <w:sz w:val="22"/>
                <w:szCs w:val="22"/>
              </w:rPr>
              <w:t xml:space="preserve">Minimum Desired </w:t>
            </w:r>
            <w:r w:rsidR="007A218C" w:rsidRPr="006750A5">
              <w:rPr>
                <w:rFonts w:ascii="Arial" w:hAnsi="Arial" w:cs="Arial"/>
                <w:b/>
                <w:bCs/>
                <w:sz w:val="22"/>
                <w:szCs w:val="22"/>
              </w:rPr>
              <w:t>Competencies</w:t>
            </w:r>
          </w:p>
        </w:tc>
        <w:tc>
          <w:tcPr>
            <w:tcW w:w="7484" w:type="dxa"/>
          </w:tcPr>
          <w:p w14:paraId="795D7419"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sidRPr="00CD5E5A">
              <w:rPr>
                <w:rFonts w:ascii="Arial" w:hAnsi="Arial" w:cs="Arial"/>
                <w:sz w:val="24"/>
                <w:szCs w:val="24"/>
              </w:rPr>
              <w:t xml:space="preserve">Strong technical troubleshooting and root-cause </w:t>
            </w:r>
            <w:proofErr w:type="gramStart"/>
            <w:r w:rsidRPr="00CD5E5A">
              <w:rPr>
                <w:rFonts w:ascii="Arial" w:hAnsi="Arial" w:cs="Arial"/>
                <w:sz w:val="24"/>
                <w:szCs w:val="24"/>
              </w:rPr>
              <w:t>analysis;</w:t>
            </w:r>
            <w:proofErr w:type="gramEnd"/>
            <w:r w:rsidRPr="00CD5E5A">
              <w:rPr>
                <w:rFonts w:ascii="Arial" w:hAnsi="Arial" w:cs="Arial"/>
                <w:sz w:val="24"/>
                <w:szCs w:val="24"/>
              </w:rPr>
              <w:t xml:space="preserve"> </w:t>
            </w:r>
          </w:p>
          <w:p w14:paraId="1AD5F567"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S</w:t>
            </w:r>
            <w:r w:rsidRPr="00CD5E5A">
              <w:rPr>
                <w:rFonts w:ascii="Arial" w:hAnsi="Arial" w:cs="Arial"/>
                <w:sz w:val="24"/>
                <w:szCs w:val="24"/>
              </w:rPr>
              <w:t xml:space="preserve">ound knowledge of Microsoft security and </w:t>
            </w:r>
            <w:proofErr w:type="gramStart"/>
            <w:r w:rsidRPr="00CD5E5A">
              <w:rPr>
                <w:rFonts w:ascii="Arial" w:hAnsi="Arial" w:cs="Arial"/>
                <w:sz w:val="24"/>
                <w:szCs w:val="24"/>
              </w:rPr>
              <w:t>governance;</w:t>
            </w:r>
            <w:proofErr w:type="gramEnd"/>
            <w:r w:rsidRPr="00CD5E5A">
              <w:rPr>
                <w:rFonts w:ascii="Arial" w:hAnsi="Arial" w:cs="Arial"/>
                <w:sz w:val="24"/>
                <w:szCs w:val="24"/>
              </w:rPr>
              <w:t xml:space="preserve"> </w:t>
            </w:r>
          </w:p>
          <w:p w14:paraId="102CADF4"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Cl</w:t>
            </w:r>
            <w:r w:rsidRPr="00CD5E5A">
              <w:rPr>
                <w:rFonts w:ascii="Arial" w:hAnsi="Arial" w:cs="Arial"/>
                <w:sz w:val="24"/>
                <w:szCs w:val="24"/>
              </w:rPr>
              <w:t xml:space="preserve">ear written and verbal </w:t>
            </w:r>
            <w:proofErr w:type="gramStart"/>
            <w:r w:rsidRPr="00CD5E5A">
              <w:rPr>
                <w:rFonts w:ascii="Arial" w:hAnsi="Arial" w:cs="Arial"/>
                <w:sz w:val="24"/>
                <w:szCs w:val="24"/>
              </w:rPr>
              <w:t>communication;</w:t>
            </w:r>
            <w:proofErr w:type="gramEnd"/>
            <w:r w:rsidRPr="00CD5E5A">
              <w:rPr>
                <w:rFonts w:ascii="Arial" w:hAnsi="Arial" w:cs="Arial"/>
                <w:sz w:val="24"/>
                <w:szCs w:val="24"/>
              </w:rPr>
              <w:t xml:space="preserve"> </w:t>
            </w:r>
          </w:p>
          <w:p w14:paraId="33A85D8E"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P</w:t>
            </w:r>
            <w:r w:rsidRPr="00CD5E5A">
              <w:rPr>
                <w:rFonts w:ascii="Arial" w:hAnsi="Arial" w:cs="Arial"/>
                <w:sz w:val="24"/>
                <w:szCs w:val="24"/>
              </w:rPr>
              <w:t xml:space="preserve">roject and change-management </w:t>
            </w:r>
            <w:proofErr w:type="gramStart"/>
            <w:r w:rsidRPr="00CD5E5A">
              <w:rPr>
                <w:rFonts w:ascii="Arial" w:hAnsi="Arial" w:cs="Arial"/>
                <w:sz w:val="24"/>
                <w:szCs w:val="24"/>
              </w:rPr>
              <w:t>discipline;</w:t>
            </w:r>
            <w:proofErr w:type="gramEnd"/>
            <w:r w:rsidRPr="00CD5E5A">
              <w:rPr>
                <w:rFonts w:ascii="Arial" w:hAnsi="Arial" w:cs="Arial"/>
                <w:sz w:val="24"/>
                <w:szCs w:val="24"/>
              </w:rPr>
              <w:t xml:space="preserve"> </w:t>
            </w:r>
          </w:p>
          <w:p w14:paraId="6B8372DC"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C</w:t>
            </w:r>
            <w:r w:rsidRPr="00CD5E5A">
              <w:rPr>
                <w:rFonts w:ascii="Arial" w:hAnsi="Arial" w:cs="Arial"/>
                <w:sz w:val="24"/>
                <w:szCs w:val="24"/>
              </w:rPr>
              <w:t xml:space="preserve">ustomer service </w:t>
            </w:r>
            <w:proofErr w:type="gramStart"/>
            <w:r w:rsidRPr="00CD5E5A">
              <w:rPr>
                <w:rFonts w:ascii="Arial" w:hAnsi="Arial" w:cs="Arial"/>
                <w:sz w:val="24"/>
                <w:szCs w:val="24"/>
              </w:rPr>
              <w:t>orientation;</w:t>
            </w:r>
            <w:proofErr w:type="gramEnd"/>
            <w:r w:rsidRPr="00CD5E5A">
              <w:rPr>
                <w:rFonts w:ascii="Arial" w:hAnsi="Arial" w:cs="Arial"/>
                <w:sz w:val="24"/>
                <w:szCs w:val="24"/>
              </w:rPr>
              <w:t xml:space="preserve"> </w:t>
            </w:r>
          </w:p>
          <w:p w14:paraId="0CB63F16" w14:textId="77777777" w:rsidR="00CD5E5A" w:rsidRPr="00CD5E5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A</w:t>
            </w:r>
            <w:r w:rsidRPr="00CD5E5A">
              <w:rPr>
                <w:rFonts w:ascii="Arial" w:hAnsi="Arial" w:cs="Arial"/>
                <w:sz w:val="24"/>
                <w:szCs w:val="24"/>
              </w:rPr>
              <w:t xml:space="preserve">bility to work under pressure, meet service levels and manage multiple </w:t>
            </w:r>
            <w:proofErr w:type="gramStart"/>
            <w:r w:rsidRPr="00CD5E5A">
              <w:rPr>
                <w:rFonts w:ascii="Arial" w:hAnsi="Arial" w:cs="Arial"/>
                <w:sz w:val="24"/>
                <w:szCs w:val="24"/>
              </w:rPr>
              <w:t>priorities;</w:t>
            </w:r>
            <w:proofErr w:type="gramEnd"/>
            <w:r w:rsidRPr="00CD5E5A">
              <w:rPr>
                <w:rFonts w:ascii="Arial" w:hAnsi="Arial" w:cs="Arial"/>
                <w:sz w:val="24"/>
                <w:szCs w:val="24"/>
              </w:rPr>
              <w:t xml:space="preserve"> </w:t>
            </w:r>
          </w:p>
          <w:p w14:paraId="39A9B387" w14:textId="5A6E0FBA" w:rsidR="007A218C" w:rsidRPr="00A63A0A" w:rsidRDefault="00CD5E5A" w:rsidP="00BE3780">
            <w:pPr>
              <w:pStyle w:val="ListParagraph"/>
              <w:numPr>
                <w:ilvl w:val="0"/>
                <w:numId w:val="28"/>
              </w:numPr>
              <w:rPr>
                <w:rFonts w:ascii="Arial" w:eastAsia="Times New Roman" w:hAnsi="Arial" w:cs="Arial"/>
                <w:sz w:val="24"/>
                <w:szCs w:val="24"/>
                <w:lang w:val="en-GB"/>
              </w:rPr>
            </w:pPr>
            <w:r>
              <w:rPr>
                <w:rFonts w:ascii="Arial" w:hAnsi="Arial" w:cs="Arial"/>
                <w:sz w:val="24"/>
                <w:szCs w:val="24"/>
              </w:rPr>
              <w:t>H</w:t>
            </w:r>
            <w:r w:rsidRPr="00CD5E5A">
              <w:rPr>
                <w:rFonts w:ascii="Arial" w:hAnsi="Arial" w:cs="Arial"/>
                <w:sz w:val="24"/>
                <w:szCs w:val="24"/>
              </w:rPr>
              <w:t xml:space="preserve">igh standards of documentation, </w:t>
            </w:r>
            <w:proofErr w:type="gramStart"/>
            <w:r w:rsidRPr="00CD5E5A">
              <w:rPr>
                <w:rFonts w:ascii="Arial" w:hAnsi="Arial" w:cs="Arial"/>
                <w:sz w:val="24"/>
                <w:szCs w:val="24"/>
              </w:rPr>
              <w:t>confidentiality</w:t>
            </w:r>
            <w:proofErr w:type="gramEnd"/>
            <w:r w:rsidRPr="00CD5E5A">
              <w:rPr>
                <w:rFonts w:ascii="Arial" w:hAnsi="Arial" w:cs="Arial"/>
                <w:sz w:val="24"/>
                <w:szCs w:val="24"/>
              </w:rPr>
              <w:t xml:space="preserve"> and professional conduct.</w:t>
            </w:r>
          </w:p>
        </w:tc>
      </w:tr>
    </w:tbl>
    <w:p w14:paraId="799B5546" w14:textId="5EB06781" w:rsidR="007F67CA" w:rsidRDefault="007F67CA"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307FA16C" w14:textId="2B6072BE" w:rsidR="00242BF7"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2E1EB9F1" w14:textId="6BD02100" w:rsidR="00242BF7"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2A8EDDA9" w14:textId="45DA5C29" w:rsidR="00242BF7"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650E5A79" w14:textId="77777777" w:rsidR="00242BF7" w:rsidRPr="006750A5" w:rsidRDefault="00242BF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118A9485" w14:textId="09234539" w:rsidR="00106987" w:rsidRPr="006750A5" w:rsidRDefault="007F67CA"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r w:rsidRPr="006750A5">
        <w:rPr>
          <w:rFonts w:ascii="Arial" w:hAnsi="Arial" w:cs="Arial"/>
          <w:b/>
          <w:sz w:val="22"/>
          <w:szCs w:val="22"/>
          <w:u w:val="single"/>
        </w:rPr>
        <w:t>REPORTING STRUCTUR</w:t>
      </w:r>
      <w:r w:rsidR="00106987" w:rsidRPr="006750A5">
        <w:rPr>
          <w:rFonts w:ascii="Arial" w:hAnsi="Arial" w:cs="Arial"/>
          <w:b/>
          <w:sz w:val="22"/>
          <w:szCs w:val="22"/>
          <w:u w:val="single"/>
        </w:rPr>
        <w:t>E</w:t>
      </w:r>
    </w:p>
    <w:p w14:paraId="4B963A6F" w14:textId="54A07EA4" w:rsidR="00106987" w:rsidRPr="006750A5" w:rsidRDefault="00106987" w:rsidP="002D6002">
      <w:pPr>
        <w:pStyle w:val="level2"/>
        <w:numPr>
          <w:ilvl w:val="0"/>
          <w:numId w:val="0"/>
        </w:numPr>
        <w:tabs>
          <w:tab w:val="clear" w:pos="8647"/>
          <w:tab w:val="center" w:pos="4320"/>
          <w:tab w:val="center" w:pos="8820"/>
        </w:tabs>
        <w:spacing w:before="0" w:after="120"/>
        <w:rPr>
          <w:rFonts w:ascii="Arial" w:hAnsi="Arial" w:cs="Arial"/>
          <w:b/>
          <w:sz w:val="22"/>
          <w:szCs w:val="22"/>
          <w:u w:val="single"/>
        </w:rPr>
      </w:pPr>
    </w:p>
    <w:p w14:paraId="6C22B3E3" w14:textId="3A94B093" w:rsidR="00106987" w:rsidRPr="006750A5" w:rsidRDefault="00555059" w:rsidP="009D1A74">
      <w:pPr>
        <w:pStyle w:val="NoSpacing"/>
        <w:rPr>
          <w:rFonts w:ascii="Arial" w:eastAsia="Times New Roman" w:hAnsi="Arial" w:cs="Arial"/>
          <w:b/>
          <w:bCs/>
          <w:u w:val="single"/>
          <w:lang w:val="en-GB"/>
        </w:rPr>
      </w:pPr>
      <w:r w:rsidRPr="006750A5">
        <w:rPr>
          <w:rFonts w:ascii="Arial" w:hAnsi="Arial" w:cs="Arial"/>
          <w:noProof/>
        </w:rPr>
        <w:drawing>
          <wp:anchor distT="0" distB="0" distL="114300" distR="114300" simplePos="0" relativeHeight="251659264" behindDoc="0" locked="0" layoutInCell="1" allowOverlap="1" wp14:anchorId="7546C5D9" wp14:editId="3945AB22">
            <wp:simplePos x="0" y="0"/>
            <wp:positionH relativeFrom="margin">
              <wp:posOffset>0</wp:posOffset>
            </wp:positionH>
            <wp:positionV relativeFrom="paragraph">
              <wp:posOffset>174625</wp:posOffset>
            </wp:positionV>
            <wp:extent cx="3805555" cy="2515870"/>
            <wp:effectExtent l="0" t="0" r="0" b="1778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05CB8CCE" w14:textId="243F594E" w:rsidR="00106987" w:rsidRPr="006750A5" w:rsidRDefault="00106987" w:rsidP="009D1A74">
      <w:pPr>
        <w:pStyle w:val="NoSpacing"/>
        <w:rPr>
          <w:rFonts w:ascii="Arial" w:eastAsia="Times New Roman" w:hAnsi="Arial" w:cs="Arial"/>
          <w:b/>
          <w:bCs/>
          <w:u w:val="single"/>
          <w:lang w:val="en-GB"/>
        </w:rPr>
      </w:pPr>
    </w:p>
    <w:p w14:paraId="3AEACC09" w14:textId="77777777" w:rsidR="00106987" w:rsidRPr="006750A5" w:rsidRDefault="00106987" w:rsidP="009D1A74">
      <w:pPr>
        <w:pStyle w:val="NoSpacing"/>
        <w:rPr>
          <w:rFonts w:ascii="Arial" w:eastAsia="Times New Roman" w:hAnsi="Arial" w:cs="Arial"/>
          <w:b/>
          <w:bCs/>
          <w:u w:val="single"/>
          <w:lang w:val="en-GB"/>
        </w:rPr>
      </w:pPr>
    </w:p>
    <w:p w14:paraId="56B999C3" w14:textId="77777777" w:rsidR="00106987" w:rsidRPr="006750A5" w:rsidRDefault="00106987" w:rsidP="009D1A74">
      <w:pPr>
        <w:pStyle w:val="NoSpacing"/>
        <w:rPr>
          <w:rFonts w:ascii="Arial" w:eastAsia="Times New Roman" w:hAnsi="Arial" w:cs="Arial"/>
          <w:b/>
          <w:bCs/>
          <w:u w:val="single"/>
          <w:lang w:val="en-GB"/>
        </w:rPr>
      </w:pPr>
    </w:p>
    <w:p w14:paraId="7B289A44" w14:textId="77777777" w:rsidR="00A37C91" w:rsidRPr="006750A5" w:rsidRDefault="00A37C91" w:rsidP="009D1A74">
      <w:pPr>
        <w:pStyle w:val="NoSpacing"/>
        <w:rPr>
          <w:rFonts w:ascii="Arial" w:eastAsia="Times New Roman" w:hAnsi="Arial" w:cs="Arial"/>
          <w:b/>
          <w:bCs/>
          <w:u w:val="single"/>
          <w:lang w:val="en-GB"/>
        </w:rPr>
      </w:pPr>
    </w:p>
    <w:p w14:paraId="73131545" w14:textId="77777777" w:rsidR="00A37C91" w:rsidRPr="006750A5" w:rsidRDefault="00A37C91" w:rsidP="009D1A74">
      <w:pPr>
        <w:pStyle w:val="NoSpacing"/>
        <w:rPr>
          <w:rFonts w:ascii="Arial" w:eastAsia="Times New Roman" w:hAnsi="Arial" w:cs="Arial"/>
          <w:b/>
          <w:bCs/>
          <w:u w:val="single"/>
          <w:lang w:val="en-GB"/>
        </w:rPr>
      </w:pPr>
    </w:p>
    <w:p w14:paraId="15A80BE2" w14:textId="356830C7" w:rsidR="00A37C91" w:rsidRPr="006750A5" w:rsidRDefault="00A37C91" w:rsidP="009D1A74">
      <w:pPr>
        <w:pStyle w:val="NoSpacing"/>
        <w:rPr>
          <w:rFonts w:ascii="Arial" w:eastAsia="Times New Roman" w:hAnsi="Arial" w:cs="Arial"/>
          <w:b/>
          <w:bCs/>
          <w:u w:val="single"/>
          <w:lang w:val="en-GB"/>
        </w:rPr>
      </w:pPr>
    </w:p>
    <w:p w14:paraId="17859FAA" w14:textId="77777777" w:rsidR="00A37C91" w:rsidRPr="006750A5" w:rsidRDefault="00A37C91" w:rsidP="009D1A74">
      <w:pPr>
        <w:pStyle w:val="NoSpacing"/>
        <w:rPr>
          <w:rFonts w:ascii="Arial" w:eastAsia="Times New Roman" w:hAnsi="Arial" w:cs="Arial"/>
          <w:b/>
          <w:bCs/>
          <w:u w:val="single"/>
          <w:lang w:val="en-GB"/>
        </w:rPr>
      </w:pPr>
    </w:p>
    <w:p w14:paraId="64E5DD53" w14:textId="77777777" w:rsidR="00A37C91" w:rsidRPr="006750A5" w:rsidRDefault="00A37C91" w:rsidP="009D1A74">
      <w:pPr>
        <w:pStyle w:val="NoSpacing"/>
        <w:rPr>
          <w:rFonts w:ascii="Arial" w:eastAsia="Times New Roman" w:hAnsi="Arial" w:cs="Arial"/>
          <w:b/>
          <w:bCs/>
          <w:u w:val="single"/>
          <w:lang w:val="en-GB"/>
        </w:rPr>
      </w:pPr>
    </w:p>
    <w:p w14:paraId="077F420C" w14:textId="77777777" w:rsidR="00A37C91" w:rsidRPr="006750A5" w:rsidRDefault="00A37C91" w:rsidP="009D1A74">
      <w:pPr>
        <w:pStyle w:val="NoSpacing"/>
        <w:rPr>
          <w:rFonts w:ascii="Arial" w:eastAsia="Times New Roman" w:hAnsi="Arial" w:cs="Arial"/>
          <w:b/>
          <w:bCs/>
          <w:u w:val="single"/>
          <w:lang w:val="en-GB"/>
        </w:rPr>
      </w:pPr>
    </w:p>
    <w:p w14:paraId="5F2F3FD7" w14:textId="77777777" w:rsidR="00A37C91" w:rsidRPr="006750A5" w:rsidRDefault="00A37C91" w:rsidP="009D1A74">
      <w:pPr>
        <w:pStyle w:val="NoSpacing"/>
        <w:rPr>
          <w:rFonts w:ascii="Arial" w:eastAsia="Times New Roman" w:hAnsi="Arial" w:cs="Arial"/>
          <w:b/>
          <w:bCs/>
          <w:u w:val="single"/>
          <w:lang w:val="en-GB"/>
        </w:rPr>
      </w:pPr>
    </w:p>
    <w:p w14:paraId="49B77954" w14:textId="77777777" w:rsidR="00A37C91" w:rsidRPr="006750A5" w:rsidRDefault="00A37C91" w:rsidP="009D1A74">
      <w:pPr>
        <w:pStyle w:val="NoSpacing"/>
        <w:rPr>
          <w:rFonts w:ascii="Arial" w:eastAsia="Times New Roman" w:hAnsi="Arial" w:cs="Arial"/>
          <w:b/>
          <w:bCs/>
          <w:u w:val="single"/>
          <w:lang w:val="en-GB"/>
        </w:rPr>
      </w:pPr>
    </w:p>
    <w:p w14:paraId="550DB4BB" w14:textId="77777777" w:rsidR="00A37C91" w:rsidRPr="006750A5" w:rsidRDefault="00A37C91" w:rsidP="009D1A74">
      <w:pPr>
        <w:pStyle w:val="NoSpacing"/>
        <w:rPr>
          <w:rFonts w:ascii="Arial" w:eastAsia="Times New Roman" w:hAnsi="Arial" w:cs="Arial"/>
          <w:b/>
          <w:bCs/>
          <w:u w:val="single"/>
          <w:lang w:val="en-GB"/>
        </w:rPr>
      </w:pPr>
    </w:p>
    <w:p w14:paraId="37A3D458" w14:textId="77777777" w:rsidR="000369BF" w:rsidRPr="006750A5" w:rsidRDefault="000369BF" w:rsidP="009D1A74">
      <w:pPr>
        <w:pStyle w:val="NoSpacing"/>
        <w:rPr>
          <w:rFonts w:ascii="Arial" w:eastAsia="Times New Roman" w:hAnsi="Arial" w:cs="Arial"/>
          <w:b/>
          <w:bCs/>
          <w:u w:val="single"/>
          <w:lang w:val="en-GB"/>
        </w:rPr>
      </w:pPr>
    </w:p>
    <w:p w14:paraId="1E8A21FB" w14:textId="77777777" w:rsidR="000369BF" w:rsidRPr="006750A5" w:rsidRDefault="000369BF" w:rsidP="009D1A74">
      <w:pPr>
        <w:pStyle w:val="NoSpacing"/>
        <w:rPr>
          <w:rFonts w:ascii="Arial" w:eastAsia="Times New Roman" w:hAnsi="Arial" w:cs="Arial"/>
          <w:b/>
          <w:bCs/>
          <w:u w:val="single"/>
          <w:lang w:val="en-GB"/>
        </w:rPr>
      </w:pPr>
    </w:p>
    <w:p w14:paraId="08465C42" w14:textId="77777777" w:rsidR="000369BF" w:rsidRPr="006750A5" w:rsidRDefault="000369BF" w:rsidP="009D1A74">
      <w:pPr>
        <w:pStyle w:val="NoSpacing"/>
        <w:rPr>
          <w:rFonts w:ascii="Arial" w:eastAsia="Times New Roman" w:hAnsi="Arial" w:cs="Arial"/>
          <w:b/>
          <w:bCs/>
          <w:u w:val="single"/>
          <w:lang w:val="en-GB"/>
        </w:rPr>
      </w:pPr>
    </w:p>
    <w:p w14:paraId="6E131C35" w14:textId="77777777" w:rsidR="00867083" w:rsidRDefault="00867083" w:rsidP="009D1A74">
      <w:pPr>
        <w:pStyle w:val="NoSpacing"/>
        <w:rPr>
          <w:rFonts w:ascii="Arial" w:eastAsia="Times New Roman" w:hAnsi="Arial" w:cs="Arial"/>
          <w:b/>
          <w:bCs/>
          <w:u w:val="single"/>
          <w:lang w:val="en-GB"/>
        </w:rPr>
      </w:pPr>
    </w:p>
    <w:p w14:paraId="758F8F67" w14:textId="77777777" w:rsidR="00867083" w:rsidRDefault="00867083" w:rsidP="009D1A74">
      <w:pPr>
        <w:pStyle w:val="NoSpacing"/>
        <w:rPr>
          <w:rFonts w:ascii="Arial" w:eastAsia="Times New Roman" w:hAnsi="Arial" w:cs="Arial"/>
          <w:b/>
          <w:bCs/>
          <w:u w:val="single"/>
          <w:lang w:val="en-GB"/>
        </w:rPr>
      </w:pPr>
    </w:p>
    <w:p w14:paraId="7807728D" w14:textId="77777777" w:rsidR="0003305A" w:rsidRDefault="0003305A" w:rsidP="009D1A74">
      <w:pPr>
        <w:pStyle w:val="NoSpacing"/>
        <w:rPr>
          <w:rFonts w:ascii="Arial" w:eastAsia="Times New Roman" w:hAnsi="Arial" w:cs="Arial"/>
          <w:b/>
          <w:bCs/>
          <w:u w:val="single"/>
          <w:lang w:val="en-GB"/>
        </w:rPr>
      </w:pPr>
    </w:p>
    <w:p w14:paraId="540993B8" w14:textId="77777777" w:rsidR="0003305A" w:rsidRDefault="0003305A" w:rsidP="009D1A74">
      <w:pPr>
        <w:pStyle w:val="NoSpacing"/>
        <w:rPr>
          <w:rFonts w:ascii="Arial" w:eastAsia="Times New Roman" w:hAnsi="Arial" w:cs="Arial"/>
          <w:b/>
          <w:bCs/>
          <w:u w:val="single"/>
          <w:lang w:val="en-GB"/>
        </w:rPr>
      </w:pPr>
    </w:p>
    <w:p w14:paraId="7D3C7DDE" w14:textId="3A880AF0" w:rsidR="009D1A74" w:rsidRPr="006750A5" w:rsidRDefault="00494917" w:rsidP="009D1A74">
      <w:pPr>
        <w:pStyle w:val="NoSpacing"/>
        <w:rPr>
          <w:rFonts w:ascii="Arial" w:eastAsia="Times New Roman" w:hAnsi="Arial" w:cs="Arial"/>
          <w:b/>
          <w:bCs/>
          <w:u w:val="single"/>
          <w:lang w:val="en-GB"/>
        </w:rPr>
      </w:pPr>
      <w:r w:rsidRPr="006750A5">
        <w:rPr>
          <w:rFonts w:ascii="Arial" w:eastAsia="Times New Roman" w:hAnsi="Arial" w:cs="Arial"/>
          <w:b/>
          <w:bCs/>
          <w:u w:val="single"/>
          <w:lang w:val="en-GB"/>
        </w:rPr>
        <w:t xml:space="preserve">LIST OF DUTIES AND </w:t>
      </w:r>
      <w:r w:rsidR="009D1A74" w:rsidRPr="006750A5">
        <w:rPr>
          <w:rFonts w:ascii="Arial" w:eastAsia="Times New Roman" w:hAnsi="Arial" w:cs="Arial"/>
          <w:b/>
          <w:bCs/>
          <w:u w:val="single"/>
          <w:lang w:val="en-GB"/>
        </w:rPr>
        <w:t>RESPONSIBILITIES</w:t>
      </w:r>
      <w:r w:rsidRPr="006750A5">
        <w:rPr>
          <w:rFonts w:ascii="Arial" w:eastAsia="Times New Roman" w:hAnsi="Arial" w:cs="Arial"/>
          <w:b/>
          <w:bCs/>
          <w:u w:val="single"/>
          <w:lang w:val="en-GB"/>
        </w:rPr>
        <w:t>:</w:t>
      </w:r>
      <w:r w:rsidR="009D1A74" w:rsidRPr="006750A5">
        <w:rPr>
          <w:rFonts w:ascii="Arial" w:eastAsia="Times New Roman" w:hAnsi="Arial" w:cs="Arial"/>
          <w:b/>
          <w:bCs/>
          <w:u w:val="single"/>
          <w:lang w:val="en-GB"/>
        </w:rPr>
        <w:t xml:space="preserve"> </w:t>
      </w:r>
    </w:p>
    <w:p w14:paraId="04D5F302" w14:textId="7F01891F" w:rsidR="00E5023B" w:rsidRDefault="00E5023B" w:rsidP="00E5023B">
      <w:pPr>
        <w:rPr>
          <w:rFonts w:ascii="Arial" w:eastAsia="Times New Roman" w:hAnsi="Arial" w:cs="Arial"/>
          <w:b/>
          <w:bCs/>
          <w:u w:val="single"/>
          <w:lang w:val="en-GB"/>
        </w:rPr>
      </w:pPr>
    </w:p>
    <w:p w14:paraId="1EE01671" w14:textId="77777777" w:rsidR="00AF5FDA" w:rsidRPr="00AF5FDA" w:rsidRDefault="00AF5FDA" w:rsidP="00AF5FDA">
      <w:pPr>
        <w:rPr>
          <w:rFonts w:ascii="Arial" w:eastAsia="Times New Roman" w:hAnsi="Arial" w:cs="Arial"/>
          <w:b/>
          <w:bCs/>
          <w:sz w:val="24"/>
          <w:szCs w:val="24"/>
          <w:u w:val="single"/>
          <w:lang w:val="en-GB"/>
        </w:rPr>
      </w:pPr>
      <w:r w:rsidRPr="00AF5FDA">
        <w:rPr>
          <w:rFonts w:ascii="Arial" w:eastAsia="Times New Roman" w:hAnsi="Arial" w:cs="Arial"/>
          <w:b/>
          <w:bCs/>
          <w:sz w:val="24"/>
          <w:szCs w:val="24"/>
          <w:u w:val="single"/>
          <w:lang w:val="en-GB"/>
        </w:rPr>
        <w:t>Microsoft 365 and Collaboration Services</w:t>
      </w:r>
    </w:p>
    <w:p w14:paraId="15C9A33A"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sidRPr="00AF5FDA">
        <w:rPr>
          <w:rFonts w:ascii="Arial" w:eastAsia="Times New Roman" w:hAnsi="Arial" w:cs="Arial"/>
          <w:sz w:val="24"/>
          <w:szCs w:val="24"/>
          <w:lang w:val="en-GB"/>
        </w:rPr>
        <w:t xml:space="preserve">Administer and support Microsoft 365 tenants, </w:t>
      </w:r>
      <w:proofErr w:type="spellStart"/>
      <w:r w:rsidRPr="00AF5FDA">
        <w:rPr>
          <w:rFonts w:ascii="Arial" w:eastAsia="Times New Roman" w:hAnsi="Arial" w:cs="Arial"/>
          <w:sz w:val="24"/>
          <w:szCs w:val="24"/>
          <w:lang w:val="en-GB"/>
        </w:rPr>
        <w:t>licences</w:t>
      </w:r>
      <w:proofErr w:type="spellEnd"/>
      <w:r w:rsidRPr="00AF5FDA">
        <w:rPr>
          <w:rFonts w:ascii="Arial" w:eastAsia="Times New Roman" w:hAnsi="Arial" w:cs="Arial"/>
          <w:sz w:val="24"/>
          <w:szCs w:val="24"/>
          <w:lang w:val="en-GB"/>
        </w:rPr>
        <w:t>, service configurations and administrative roles.</w:t>
      </w:r>
    </w:p>
    <w:p w14:paraId="7387A80E"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sidRPr="00AF5FDA">
        <w:rPr>
          <w:rFonts w:ascii="Arial" w:eastAsia="Times New Roman" w:hAnsi="Arial" w:cs="Arial"/>
          <w:sz w:val="24"/>
          <w:szCs w:val="24"/>
          <w:lang w:val="en-GB"/>
        </w:rPr>
        <w:t>Manage Exchange Online, mail flow, accepted domains, connectors, transport rules, shared mailboxes, distribution groups, retention settings and email security controls.</w:t>
      </w:r>
    </w:p>
    <w:p w14:paraId="364725EF"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sidRPr="00AF5FDA">
        <w:rPr>
          <w:rFonts w:ascii="Arial" w:eastAsia="Times New Roman" w:hAnsi="Arial" w:cs="Arial"/>
          <w:sz w:val="24"/>
          <w:szCs w:val="24"/>
          <w:lang w:val="en-GB"/>
        </w:rPr>
        <w:t>Administer Microsoft Teams, SharePoint Online and OneDrive, including access, sharing, governance and lifecycle controls.</w:t>
      </w:r>
    </w:p>
    <w:p w14:paraId="62871D9C"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sidRPr="00AF5FDA">
        <w:rPr>
          <w:rFonts w:ascii="Arial" w:eastAsia="Times New Roman" w:hAnsi="Arial" w:cs="Arial"/>
          <w:sz w:val="24"/>
          <w:szCs w:val="24"/>
          <w:lang w:val="en-GB"/>
        </w:rPr>
        <w:t xml:space="preserve">Monitor Microsoft 365 service health, </w:t>
      </w:r>
      <w:proofErr w:type="gramStart"/>
      <w:r w:rsidRPr="00AF5FDA">
        <w:rPr>
          <w:rFonts w:ascii="Arial" w:eastAsia="Times New Roman" w:hAnsi="Arial" w:cs="Arial"/>
          <w:sz w:val="24"/>
          <w:szCs w:val="24"/>
          <w:lang w:val="en-GB"/>
        </w:rPr>
        <w:t>advisories</w:t>
      </w:r>
      <w:proofErr w:type="gramEnd"/>
      <w:r w:rsidRPr="00AF5FDA">
        <w:rPr>
          <w:rFonts w:ascii="Arial" w:eastAsia="Times New Roman" w:hAnsi="Arial" w:cs="Arial"/>
          <w:sz w:val="24"/>
          <w:szCs w:val="24"/>
          <w:lang w:val="en-GB"/>
        </w:rPr>
        <w:t xml:space="preserve"> and incidents, and communicate service impact and remediation actions.</w:t>
      </w:r>
    </w:p>
    <w:p w14:paraId="4485DF50" w14:textId="77777777" w:rsidR="00AF5FDA" w:rsidRPr="00AF5FDA" w:rsidRDefault="00AF5FDA" w:rsidP="00AF5FDA">
      <w:pPr>
        <w:pStyle w:val="ListParagraph"/>
        <w:numPr>
          <w:ilvl w:val="0"/>
          <w:numId w:val="40"/>
        </w:numPr>
        <w:rPr>
          <w:rFonts w:ascii="Arial" w:eastAsia="Times New Roman" w:hAnsi="Arial" w:cs="Arial"/>
          <w:sz w:val="24"/>
          <w:szCs w:val="24"/>
          <w:lang w:val="en-GB"/>
        </w:rPr>
      </w:pPr>
      <w:r w:rsidRPr="00AF5FDA">
        <w:rPr>
          <w:rFonts w:ascii="Arial" w:eastAsia="Times New Roman" w:hAnsi="Arial" w:cs="Arial"/>
          <w:sz w:val="24"/>
          <w:szCs w:val="24"/>
          <w:lang w:val="en-GB"/>
        </w:rPr>
        <w:t xml:space="preserve">Provide second- and third-line support for Microsoft 365, Outlook, Teams, </w:t>
      </w:r>
      <w:proofErr w:type="gramStart"/>
      <w:r w:rsidRPr="00AF5FDA">
        <w:rPr>
          <w:rFonts w:ascii="Arial" w:eastAsia="Times New Roman" w:hAnsi="Arial" w:cs="Arial"/>
          <w:sz w:val="24"/>
          <w:szCs w:val="24"/>
          <w:lang w:val="en-GB"/>
        </w:rPr>
        <w:t>SharePoint</w:t>
      </w:r>
      <w:proofErr w:type="gramEnd"/>
      <w:r w:rsidRPr="00AF5FDA">
        <w:rPr>
          <w:rFonts w:ascii="Arial" w:eastAsia="Times New Roman" w:hAnsi="Arial" w:cs="Arial"/>
          <w:sz w:val="24"/>
          <w:szCs w:val="24"/>
          <w:lang w:val="en-GB"/>
        </w:rPr>
        <w:t xml:space="preserve"> and identity-related incidents</w:t>
      </w:r>
    </w:p>
    <w:p w14:paraId="581F7055" w14:textId="77777777" w:rsidR="00874CC0" w:rsidRPr="00874CC0" w:rsidRDefault="00874CC0" w:rsidP="00874CC0">
      <w:pPr>
        <w:keepNext/>
        <w:spacing w:before="160" w:after="80"/>
        <w:rPr>
          <w:rFonts w:ascii="Arial" w:eastAsia="Times New Roman" w:hAnsi="Arial" w:cs="Arial"/>
          <w:b/>
          <w:bCs/>
          <w:sz w:val="24"/>
          <w:szCs w:val="24"/>
          <w:u w:val="single"/>
          <w:lang w:val="en-GB"/>
        </w:rPr>
      </w:pPr>
      <w:r w:rsidRPr="00874CC0">
        <w:rPr>
          <w:rFonts w:ascii="Arial" w:eastAsia="Times New Roman" w:hAnsi="Arial" w:cs="Arial"/>
          <w:b/>
          <w:bCs/>
          <w:sz w:val="24"/>
          <w:szCs w:val="24"/>
          <w:u w:val="single"/>
          <w:lang w:val="en-GB"/>
        </w:rPr>
        <w:t>Exchange Server and Hybrid Messaging</w:t>
      </w:r>
    </w:p>
    <w:p w14:paraId="492564D7" w14:textId="77777777" w:rsidR="00874CC0" w:rsidRPr="00874CC0" w:rsidRDefault="00874CC0" w:rsidP="00874CC0">
      <w:pPr>
        <w:pStyle w:val="ListParagraph"/>
        <w:numPr>
          <w:ilvl w:val="0"/>
          <w:numId w:val="40"/>
        </w:numPr>
        <w:rPr>
          <w:rFonts w:ascii="Arial" w:eastAsia="Times New Roman" w:hAnsi="Arial" w:cs="Arial"/>
          <w:sz w:val="24"/>
          <w:szCs w:val="24"/>
          <w:lang w:val="en-GB"/>
        </w:rPr>
      </w:pPr>
      <w:r w:rsidRPr="00874CC0">
        <w:rPr>
          <w:rFonts w:ascii="Arial" w:eastAsia="Times New Roman" w:hAnsi="Arial" w:cs="Arial"/>
          <w:sz w:val="24"/>
          <w:szCs w:val="24"/>
          <w:lang w:val="en-GB"/>
        </w:rPr>
        <w:t>Support and maintain Microsoft Exchange Server 2016 and later, including hybrid Exchange environments.</w:t>
      </w:r>
    </w:p>
    <w:p w14:paraId="3A9A5E87" w14:textId="77777777" w:rsidR="00874CC0" w:rsidRPr="00874CC0" w:rsidRDefault="00874CC0" w:rsidP="00874CC0">
      <w:pPr>
        <w:pStyle w:val="ListParagraph"/>
        <w:numPr>
          <w:ilvl w:val="0"/>
          <w:numId w:val="40"/>
        </w:numPr>
        <w:rPr>
          <w:rFonts w:ascii="Arial" w:eastAsia="Times New Roman" w:hAnsi="Arial" w:cs="Arial"/>
          <w:sz w:val="24"/>
          <w:szCs w:val="24"/>
          <w:lang w:val="en-GB"/>
        </w:rPr>
      </w:pPr>
      <w:r w:rsidRPr="00874CC0">
        <w:rPr>
          <w:rFonts w:ascii="Arial" w:eastAsia="Times New Roman" w:hAnsi="Arial" w:cs="Arial"/>
          <w:sz w:val="24"/>
          <w:szCs w:val="24"/>
          <w:lang w:val="en-GB"/>
        </w:rPr>
        <w:t>Plan and execute Exchange upgrades or migrations to supported Microsoft versions using approved project, change and rollback plans.</w:t>
      </w:r>
    </w:p>
    <w:p w14:paraId="4F293363" w14:textId="77777777" w:rsidR="00874CC0" w:rsidRPr="00874CC0" w:rsidRDefault="00874CC0" w:rsidP="00874CC0">
      <w:pPr>
        <w:pStyle w:val="ListParagraph"/>
        <w:numPr>
          <w:ilvl w:val="0"/>
          <w:numId w:val="40"/>
        </w:numPr>
        <w:rPr>
          <w:rFonts w:ascii="Arial" w:eastAsia="Times New Roman" w:hAnsi="Arial" w:cs="Arial"/>
          <w:sz w:val="24"/>
          <w:szCs w:val="24"/>
          <w:lang w:val="en-GB"/>
        </w:rPr>
      </w:pPr>
      <w:r w:rsidRPr="00874CC0">
        <w:rPr>
          <w:rFonts w:ascii="Arial" w:eastAsia="Times New Roman" w:hAnsi="Arial" w:cs="Arial"/>
          <w:sz w:val="24"/>
          <w:szCs w:val="24"/>
          <w:lang w:val="en-GB"/>
        </w:rPr>
        <w:t>Install and validate Exchange Cumulative Updates and Security Updates in accordance with Microsoft guidance and approved maintenance windows.</w:t>
      </w:r>
    </w:p>
    <w:p w14:paraId="7AA54EB4" w14:textId="77777777" w:rsidR="00874CC0" w:rsidRPr="00874CC0" w:rsidRDefault="00874CC0" w:rsidP="00874CC0">
      <w:pPr>
        <w:pStyle w:val="ListParagraph"/>
        <w:numPr>
          <w:ilvl w:val="0"/>
          <w:numId w:val="40"/>
        </w:numPr>
        <w:rPr>
          <w:rFonts w:ascii="Arial" w:eastAsia="Times New Roman" w:hAnsi="Arial" w:cs="Arial"/>
          <w:sz w:val="24"/>
          <w:szCs w:val="24"/>
          <w:lang w:val="en-GB"/>
        </w:rPr>
      </w:pPr>
      <w:r w:rsidRPr="00874CC0">
        <w:rPr>
          <w:rFonts w:ascii="Arial" w:eastAsia="Times New Roman" w:hAnsi="Arial" w:cs="Arial"/>
          <w:sz w:val="24"/>
          <w:szCs w:val="24"/>
          <w:lang w:val="en-GB"/>
        </w:rPr>
        <w:t>Troubleshoot mail flow, database, transport, authentication, Outlook connectivity, hybrid configuration and availability issues.</w:t>
      </w:r>
    </w:p>
    <w:p w14:paraId="32C94541" w14:textId="77777777" w:rsidR="00874CC0" w:rsidRPr="00874CC0" w:rsidRDefault="00874CC0" w:rsidP="00874CC0">
      <w:pPr>
        <w:pStyle w:val="ListParagraph"/>
        <w:numPr>
          <w:ilvl w:val="0"/>
          <w:numId w:val="40"/>
        </w:numPr>
        <w:rPr>
          <w:rFonts w:ascii="Arial" w:eastAsia="Times New Roman" w:hAnsi="Arial" w:cs="Arial"/>
          <w:sz w:val="24"/>
          <w:szCs w:val="24"/>
          <w:lang w:val="en-GB"/>
        </w:rPr>
      </w:pPr>
      <w:r w:rsidRPr="00874CC0">
        <w:rPr>
          <w:rFonts w:ascii="Arial" w:eastAsia="Times New Roman" w:hAnsi="Arial" w:cs="Arial"/>
          <w:sz w:val="24"/>
          <w:szCs w:val="24"/>
          <w:lang w:val="en-GB"/>
        </w:rPr>
        <w:t xml:space="preserve">Maintain Exchange certificates, connectors, namespaces, database health, </w:t>
      </w:r>
      <w:proofErr w:type="gramStart"/>
      <w:r w:rsidRPr="00874CC0">
        <w:rPr>
          <w:rFonts w:ascii="Arial" w:eastAsia="Times New Roman" w:hAnsi="Arial" w:cs="Arial"/>
          <w:sz w:val="24"/>
          <w:szCs w:val="24"/>
          <w:lang w:val="en-GB"/>
        </w:rPr>
        <w:t>backups</w:t>
      </w:r>
      <w:proofErr w:type="gramEnd"/>
      <w:r w:rsidRPr="00874CC0">
        <w:rPr>
          <w:rFonts w:ascii="Arial" w:eastAsia="Times New Roman" w:hAnsi="Arial" w:cs="Arial"/>
          <w:sz w:val="24"/>
          <w:szCs w:val="24"/>
          <w:lang w:val="en-GB"/>
        </w:rPr>
        <w:t xml:space="preserve"> and recoverability.</w:t>
      </w:r>
    </w:p>
    <w:p w14:paraId="6E729DCF" w14:textId="054CA914" w:rsidR="00874CC0" w:rsidRPr="00874CC0" w:rsidRDefault="00874CC0" w:rsidP="00874CC0">
      <w:pPr>
        <w:pStyle w:val="ListParagraph"/>
        <w:numPr>
          <w:ilvl w:val="0"/>
          <w:numId w:val="40"/>
        </w:numPr>
        <w:rPr>
          <w:rFonts w:ascii="Arial" w:eastAsia="Times New Roman" w:hAnsi="Arial" w:cs="Arial"/>
          <w:sz w:val="24"/>
          <w:szCs w:val="24"/>
          <w:lang w:val="en-GB"/>
        </w:rPr>
      </w:pPr>
      <w:r w:rsidRPr="00874CC0">
        <w:rPr>
          <w:rFonts w:ascii="Arial" w:eastAsia="Times New Roman" w:hAnsi="Arial" w:cs="Arial"/>
          <w:sz w:val="24"/>
          <w:szCs w:val="24"/>
          <w:lang w:val="en-GB"/>
        </w:rPr>
        <w:t>Perform functional testing covering internal and external mail flow, Outlook, Outlook on the web and hybrid services.</w:t>
      </w:r>
    </w:p>
    <w:p w14:paraId="68FF0B27" w14:textId="77777777" w:rsidR="00874CC0" w:rsidRDefault="00874CC0" w:rsidP="00874CC0">
      <w:pPr>
        <w:pStyle w:val="ListBullet"/>
        <w:numPr>
          <w:ilvl w:val="0"/>
          <w:numId w:val="0"/>
        </w:numPr>
        <w:spacing w:after="40" w:line="252" w:lineRule="auto"/>
        <w:ind w:left="360"/>
      </w:pPr>
    </w:p>
    <w:p w14:paraId="248F782D"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Active Directory and Windows Server</w:t>
      </w:r>
    </w:p>
    <w:p w14:paraId="2F022F10"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Administer Active Directory Domain Services, DNS, Group Policy, domain controllers, trusts, replication, sites and services, </w:t>
      </w:r>
      <w:proofErr w:type="spellStart"/>
      <w:r w:rsidRPr="00285AEB">
        <w:rPr>
          <w:rFonts w:ascii="Arial" w:eastAsia="Times New Roman" w:hAnsi="Arial" w:cs="Arial"/>
          <w:sz w:val="24"/>
          <w:szCs w:val="24"/>
          <w:lang w:val="en-GB"/>
        </w:rPr>
        <w:t>organisational</w:t>
      </w:r>
      <w:proofErr w:type="spellEnd"/>
      <w:r w:rsidRPr="00285AEB">
        <w:rPr>
          <w:rFonts w:ascii="Arial" w:eastAsia="Times New Roman" w:hAnsi="Arial" w:cs="Arial"/>
          <w:sz w:val="24"/>
          <w:szCs w:val="24"/>
          <w:lang w:val="en-GB"/>
        </w:rPr>
        <w:t xml:space="preserve"> </w:t>
      </w:r>
      <w:proofErr w:type="gramStart"/>
      <w:r w:rsidRPr="00285AEB">
        <w:rPr>
          <w:rFonts w:ascii="Arial" w:eastAsia="Times New Roman" w:hAnsi="Arial" w:cs="Arial"/>
          <w:sz w:val="24"/>
          <w:szCs w:val="24"/>
          <w:lang w:val="en-GB"/>
        </w:rPr>
        <w:t>units</w:t>
      </w:r>
      <w:proofErr w:type="gramEnd"/>
      <w:r w:rsidRPr="00285AEB">
        <w:rPr>
          <w:rFonts w:ascii="Arial" w:eastAsia="Times New Roman" w:hAnsi="Arial" w:cs="Arial"/>
          <w:sz w:val="24"/>
          <w:szCs w:val="24"/>
          <w:lang w:val="en-GB"/>
        </w:rPr>
        <w:t xml:space="preserve"> and privileged groups.</w:t>
      </w:r>
    </w:p>
    <w:p w14:paraId="01D4550E"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Plan and perform Domain Controller upgrades to Windows Server 2019/2022 or newer supported versions, including schema preparation and functional-level changes where approved.</w:t>
      </w:r>
    </w:p>
    <w:p w14:paraId="49CF9E33"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Monitor AD replication, time </w:t>
      </w:r>
      <w:proofErr w:type="spellStart"/>
      <w:r w:rsidRPr="00285AEB">
        <w:rPr>
          <w:rFonts w:ascii="Arial" w:eastAsia="Times New Roman" w:hAnsi="Arial" w:cs="Arial"/>
          <w:sz w:val="24"/>
          <w:szCs w:val="24"/>
          <w:lang w:val="en-GB"/>
        </w:rPr>
        <w:t>synchronisation</w:t>
      </w:r>
      <w:proofErr w:type="spellEnd"/>
      <w:r w:rsidRPr="00285AEB">
        <w:rPr>
          <w:rFonts w:ascii="Arial" w:eastAsia="Times New Roman" w:hAnsi="Arial" w:cs="Arial"/>
          <w:sz w:val="24"/>
          <w:szCs w:val="24"/>
          <w:lang w:val="en-GB"/>
        </w:rPr>
        <w:t xml:space="preserve">, DNS health, </w:t>
      </w:r>
      <w:proofErr w:type="gramStart"/>
      <w:r w:rsidRPr="00285AEB">
        <w:rPr>
          <w:rFonts w:ascii="Arial" w:eastAsia="Times New Roman" w:hAnsi="Arial" w:cs="Arial"/>
          <w:sz w:val="24"/>
          <w:szCs w:val="24"/>
          <w:lang w:val="en-GB"/>
        </w:rPr>
        <w:t>authentication</w:t>
      </w:r>
      <w:proofErr w:type="gramEnd"/>
      <w:r w:rsidRPr="00285AEB">
        <w:rPr>
          <w:rFonts w:ascii="Arial" w:eastAsia="Times New Roman" w:hAnsi="Arial" w:cs="Arial"/>
          <w:sz w:val="24"/>
          <w:szCs w:val="24"/>
          <w:lang w:val="en-GB"/>
        </w:rPr>
        <w:t xml:space="preserve"> and event logs, and resolve identified faults.</w:t>
      </w:r>
    </w:p>
    <w:p w14:paraId="3CF4F980"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Manage user, computer and service accounts, group memberships, </w:t>
      </w:r>
      <w:proofErr w:type="gramStart"/>
      <w:r w:rsidRPr="00285AEB">
        <w:rPr>
          <w:rFonts w:ascii="Arial" w:eastAsia="Times New Roman" w:hAnsi="Arial" w:cs="Arial"/>
          <w:sz w:val="24"/>
          <w:szCs w:val="24"/>
          <w:lang w:val="en-GB"/>
        </w:rPr>
        <w:t>delegation</w:t>
      </w:r>
      <w:proofErr w:type="gramEnd"/>
      <w:r w:rsidRPr="00285AEB">
        <w:rPr>
          <w:rFonts w:ascii="Arial" w:eastAsia="Times New Roman" w:hAnsi="Arial" w:cs="Arial"/>
          <w:sz w:val="24"/>
          <w:szCs w:val="24"/>
          <w:lang w:val="en-GB"/>
        </w:rPr>
        <w:t xml:space="preserve"> and privileged access according to approved controls.</w:t>
      </w:r>
    </w:p>
    <w:p w14:paraId="1D146E5B"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Validate system-state backups and document tested rollback and recovery procedures before production changes.</w:t>
      </w:r>
    </w:p>
    <w:p w14:paraId="33DA5E25"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Decommission legacy domain controllers and related components safely after successful validation and approval.</w:t>
      </w:r>
    </w:p>
    <w:p w14:paraId="5B5A770C"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 xml:space="preserve">Microsoft </w:t>
      </w:r>
      <w:proofErr w:type="spellStart"/>
      <w:r w:rsidRPr="00F57A91">
        <w:rPr>
          <w:rFonts w:ascii="Arial" w:eastAsia="Times New Roman" w:hAnsi="Arial" w:cs="Arial"/>
          <w:b/>
          <w:bCs/>
          <w:sz w:val="24"/>
          <w:szCs w:val="24"/>
          <w:u w:val="single"/>
          <w:lang w:val="en-GB"/>
        </w:rPr>
        <w:t>Entra</w:t>
      </w:r>
      <w:proofErr w:type="spellEnd"/>
      <w:r w:rsidRPr="00F57A91">
        <w:rPr>
          <w:rFonts w:ascii="Arial" w:eastAsia="Times New Roman" w:hAnsi="Arial" w:cs="Arial"/>
          <w:b/>
          <w:bCs/>
          <w:sz w:val="24"/>
          <w:szCs w:val="24"/>
          <w:u w:val="single"/>
          <w:lang w:val="en-GB"/>
        </w:rPr>
        <w:t xml:space="preserve"> ID and Identity Security</w:t>
      </w:r>
    </w:p>
    <w:p w14:paraId="3895FDBF"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Administer Microsoft </w:t>
      </w:r>
      <w:proofErr w:type="spellStart"/>
      <w:r w:rsidRPr="00285AEB">
        <w:rPr>
          <w:rFonts w:ascii="Arial" w:eastAsia="Times New Roman" w:hAnsi="Arial" w:cs="Arial"/>
          <w:sz w:val="24"/>
          <w:szCs w:val="24"/>
          <w:lang w:val="en-GB"/>
        </w:rPr>
        <w:t>Entra</w:t>
      </w:r>
      <w:proofErr w:type="spellEnd"/>
      <w:r w:rsidRPr="00285AEB">
        <w:rPr>
          <w:rFonts w:ascii="Arial" w:eastAsia="Times New Roman" w:hAnsi="Arial" w:cs="Arial"/>
          <w:sz w:val="24"/>
          <w:szCs w:val="24"/>
          <w:lang w:val="en-GB"/>
        </w:rPr>
        <w:t xml:space="preserve"> ID users, groups, enterprise applications, app registrations and directory roles.</w:t>
      </w:r>
    </w:p>
    <w:p w14:paraId="6D3461EC"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Manage hybrid identity and </w:t>
      </w:r>
      <w:proofErr w:type="spellStart"/>
      <w:r w:rsidRPr="00285AEB">
        <w:rPr>
          <w:rFonts w:ascii="Arial" w:eastAsia="Times New Roman" w:hAnsi="Arial" w:cs="Arial"/>
          <w:sz w:val="24"/>
          <w:szCs w:val="24"/>
          <w:lang w:val="en-GB"/>
        </w:rPr>
        <w:t>synchronisation</w:t>
      </w:r>
      <w:proofErr w:type="spellEnd"/>
      <w:r w:rsidRPr="00285AEB">
        <w:rPr>
          <w:rFonts w:ascii="Arial" w:eastAsia="Times New Roman" w:hAnsi="Arial" w:cs="Arial"/>
          <w:sz w:val="24"/>
          <w:szCs w:val="24"/>
          <w:lang w:val="en-GB"/>
        </w:rPr>
        <w:t xml:space="preserve"> services, including Microsoft </w:t>
      </w:r>
      <w:proofErr w:type="spellStart"/>
      <w:r w:rsidRPr="00285AEB">
        <w:rPr>
          <w:rFonts w:ascii="Arial" w:eastAsia="Times New Roman" w:hAnsi="Arial" w:cs="Arial"/>
          <w:sz w:val="24"/>
          <w:szCs w:val="24"/>
          <w:lang w:val="en-GB"/>
        </w:rPr>
        <w:t>Entra</w:t>
      </w:r>
      <w:proofErr w:type="spellEnd"/>
      <w:r w:rsidRPr="00285AEB">
        <w:rPr>
          <w:rFonts w:ascii="Arial" w:eastAsia="Times New Roman" w:hAnsi="Arial" w:cs="Arial"/>
          <w:sz w:val="24"/>
          <w:szCs w:val="24"/>
          <w:lang w:val="en-GB"/>
        </w:rPr>
        <w:t xml:space="preserve"> Connect or Cloud Sync where applicable.</w:t>
      </w:r>
    </w:p>
    <w:p w14:paraId="0D9D9D43"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Implement and maintain multi-factor authentication, Conditional Access, self-service password reset and identity protection controls.</w:t>
      </w:r>
    </w:p>
    <w:p w14:paraId="72A6D6FF"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Apply least-privilege principles, privileged identity management and access-review processes where licensed and approved.</w:t>
      </w:r>
    </w:p>
    <w:p w14:paraId="0592F5AB"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Investigate identity, sign-in and access issues using Microsoft logs and security tooling.</w:t>
      </w:r>
    </w:p>
    <w:p w14:paraId="71E74C80"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Azure Administration and Cloud Operations</w:t>
      </w:r>
    </w:p>
    <w:p w14:paraId="516ED138"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Administer Diopoint Azure subscriptions, resource groups, virtual machines, storage, networking, backup, monitoring and role-based access controls within the approved scope.</w:t>
      </w:r>
    </w:p>
    <w:p w14:paraId="235D41F7"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Monitor Azure service health, </w:t>
      </w:r>
      <w:proofErr w:type="spellStart"/>
      <w:r w:rsidRPr="00285AEB">
        <w:rPr>
          <w:rFonts w:ascii="Arial" w:eastAsia="Times New Roman" w:hAnsi="Arial" w:cs="Arial"/>
          <w:sz w:val="24"/>
          <w:szCs w:val="24"/>
          <w:lang w:val="en-GB"/>
        </w:rPr>
        <w:t>utilisation</w:t>
      </w:r>
      <w:proofErr w:type="spellEnd"/>
      <w:r w:rsidRPr="00285AEB">
        <w:rPr>
          <w:rFonts w:ascii="Arial" w:eastAsia="Times New Roman" w:hAnsi="Arial" w:cs="Arial"/>
          <w:sz w:val="24"/>
          <w:szCs w:val="24"/>
          <w:lang w:val="en-GB"/>
        </w:rPr>
        <w:t xml:space="preserve">, security recommendations and cost trends, and recommend corrective or </w:t>
      </w:r>
      <w:proofErr w:type="spellStart"/>
      <w:r w:rsidRPr="00285AEB">
        <w:rPr>
          <w:rFonts w:ascii="Arial" w:eastAsia="Times New Roman" w:hAnsi="Arial" w:cs="Arial"/>
          <w:sz w:val="24"/>
          <w:szCs w:val="24"/>
          <w:lang w:val="en-GB"/>
        </w:rPr>
        <w:t>optimisation</w:t>
      </w:r>
      <w:proofErr w:type="spellEnd"/>
      <w:r w:rsidRPr="00285AEB">
        <w:rPr>
          <w:rFonts w:ascii="Arial" w:eastAsia="Times New Roman" w:hAnsi="Arial" w:cs="Arial"/>
          <w:sz w:val="24"/>
          <w:szCs w:val="24"/>
          <w:lang w:val="en-GB"/>
        </w:rPr>
        <w:t xml:space="preserve"> actions.</w:t>
      </w:r>
    </w:p>
    <w:p w14:paraId="4BB8546E"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Support hybrid connectivity and integration between on-premises Microsoft infrastructure, Azure and Microsoft 365.</w:t>
      </w:r>
    </w:p>
    <w:p w14:paraId="798BE689"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 xml:space="preserve">Maintain accurate records of Azure resources, ownership, configurations, </w:t>
      </w:r>
      <w:proofErr w:type="gramStart"/>
      <w:r w:rsidRPr="00285AEB">
        <w:rPr>
          <w:rFonts w:ascii="Arial" w:eastAsia="Times New Roman" w:hAnsi="Arial" w:cs="Arial"/>
          <w:sz w:val="24"/>
          <w:szCs w:val="24"/>
          <w:lang w:val="en-GB"/>
        </w:rPr>
        <w:t>dependencies</w:t>
      </w:r>
      <w:proofErr w:type="gramEnd"/>
      <w:r w:rsidRPr="00285AEB">
        <w:rPr>
          <w:rFonts w:ascii="Arial" w:eastAsia="Times New Roman" w:hAnsi="Arial" w:cs="Arial"/>
          <w:sz w:val="24"/>
          <w:szCs w:val="24"/>
          <w:lang w:val="en-GB"/>
        </w:rPr>
        <w:t xml:space="preserve"> and support arrangements.</w:t>
      </w:r>
    </w:p>
    <w:p w14:paraId="0718092A" w14:textId="77777777" w:rsidR="00285AEB" w:rsidRPr="00285AEB" w:rsidRDefault="00285AEB" w:rsidP="00285AEB">
      <w:pPr>
        <w:pStyle w:val="ListParagraph"/>
        <w:numPr>
          <w:ilvl w:val="0"/>
          <w:numId w:val="40"/>
        </w:numPr>
        <w:rPr>
          <w:rFonts w:ascii="Arial" w:eastAsia="Times New Roman" w:hAnsi="Arial" w:cs="Arial"/>
          <w:sz w:val="24"/>
          <w:szCs w:val="24"/>
          <w:lang w:val="en-GB"/>
        </w:rPr>
      </w:pPr>
      <w:r w:rsidRPr="00285AEB">
        <w:rPr>
          <w:rFonts w:ascii="Arial" w:eastAsia="Times New Roman" w:hAnsi="Arial" w:cs="Arial"/>
          <w:sz w:val="24"/>
          <w:szCs w:val="24"/>
          <w:lang w:val="en-GB"/>
        </w:rPr>
        <w:t>Apply approved security baselines, tagging, governance and change-control standards to cloud resources.</w:t>
      </w:r>
    </w:p>
    <w:p w14:paraId="4024393E"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Endpoint Management with Microsoft Intune</w:t>
      </w:r>
    </w:p>
    <w:p w14:paraId="48B4E713"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Administer Microsoft Intune enrolment, device compliance, configuration profiles, application deployment and endpoint security policies.</w:t>
      </w:r>
    </w:p>
    <w:p w14:paraId="5F119ECA"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lastRenderedPageBreak/>
        <w:t xml:space="preserve">Support Windows Autopilot and </w:t>
      </w:r>
      <w:proofErr w:type="spellStart"/>
      <w:r w:rsidRPr="00F57A91">
        <w:rPr>
          <w:rFonts w:ascii="Arial" w:eastAsia="Times New Roman" w:hAnsi="Arial" w:cs="Arial"/>
          <w:sz w:val="24"/>
          <w:szCs w:val="24"/>
          <w:lang w:val="en-GB"/>
        </w:rPr>
        <w:t>standardised</w:t>
      </w:r>
      <w:proofErr w:type="spellEnd"/>
      <w:r w:rsidRPr="00F57A91">
        <w:rPr>
          <w:rFonts w:ascii="Arial" w:eastAsia="Times New Roman" w:hAnsi="Arial" w:cs="Arial"/>
          <w:sz w:val="24"/>
          <w:szCs w:val="24"/>
          <w:lang w:val="en-GB"/>
        </w:rPr>
        <w:t xml:space="preserve"> device provisioning where implemented.</w:t>
      </w:r>
    </w:p>
    <w:p w14:paraId="420591E3"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Integrate Intune compliance with Microsoft </w:t>
      </w:r>
      <w:proofErr w:type="spellStart"/>
      <w:r w:rsidRPr="00F57A91">
        <w:rPr>
          <w:rFonts w:ascii="Arial" w:eastAsia="Times New Roman" w:hAnsi="Arial" w:cs="Arial"/>
          <w:sz w:val="24"/>
          <w:szCs w:val="24"/>
          <w:lang w:val="en-GB"/>
        </w:rPr>
        <w:t>Entra</w:t>
      </w:r>
      <w:proofErr w:type="spellEnd"/>
      <w:r w:rsidRPr="00F57A91">
        <w:rPr>
          <w:rFonts w:ascii="Arial" w:eastAsia="Times New Roman" w:hAnsi="Arial" w:cs="Arial"/>
          <w:sz w:val="24"/>
          <w:szCs w:val="24"/>
          <w:lang w:val="en-GB"/>
        </w:rPr>
        <w:t xml:space="preserve"> Conditional Access and Microsoft Defender controls where licensed.</w:t>
      </w:r>
    </w:p>
    <w:p w14:paraId="6ABA7785"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Troubleshoot device enrolment, policy deployment, application installation and compliance issues.</w:t>
      </w:r>
    </w:p>
    <w:p w14:paraId="0E882327"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Maintain endpoint-management documentation, standard </w:t>
      </w:r>
      <w:proofErr w:type="gramStart"/>
      <w:r w:rsidRPr="00F57A91">
        <w:rPr>
          <w:rFonts w:ascii="Arial" w:eastAsia="Times New Roman" w:hAnsi="Arial" w:cs="Arial"/>
          <w:sz w:val="24"/>
          <w:szCs w:val="24"/>
          <w:lang w:val="en-GB"/>
        </w:rPr>
        <w:t>configurations</w:t>
      </w:r>
      <w:proofErr w:type="gramEnd"/>
      <w:r w:rsidRPr="00F57A91">
        <w:rPr>
          <w:rFonts w:ascii="Arial" w:eastAsia="Times New Roman" w:hAnsi="Arial" w:cs="Arial"/>
          <w:sz w:val="24"/>
          <w:szCs w:val="24"/>
          <w:lang w:val="en-GB"/>
        </w:rPr>
        <w:t xml:space="preserve"> and operational procedures.</w:t>
      </w:r>
    </w:p>
    <w:p w14:paraId="17B94FFC"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 xml:space="preserve">Microsoft Purview, </w:t>
      </w:r>
      <w:proofErr w:type="gramStart"/>
      <w:r w:rsidRPr="00F57A91">
        <w:rPr>
          <w:rFonts w:ascii="Arial" w:eastAsia="Times New Roman" w:hAnsi="Arial" w:cs="Arial"/>
          <w:b/>
          <w:bCs/>
          <w:sz w:val="24"/>
          <w:szCs w:val="24"/>
          <w:u w:val="single"/>
          <w:lang w:val="en-GB"/>
        </w:rPr>
        <w:t>Compliance</w:t>
      </w:r>
      <w:proofErr w:type="gramEnd"/>
      <w:r w:rsidRPr="00F57A91">
        <w:rPr>
          <w:rFonts w:ascii="Arial" w:eastAsia="Times New Roman" w:hAnsi="Arial" w:cs="Arial"/>
          <w:b/>
          <w:bCs/>
          <w:sz w:val="24"/>
          <w:szCs w:val="24"/>
          <w:u w:val="single"/>
          <w:lang w:val="en-GB"/>
        </w:rPr>
        <w:t xml:space="preserve"> and Information Governance</w:t>
      </w:r>
    </w:p>
    <w:p w14:paraId="3B3E2E98"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Administer Microsoft Purview features within Diopoint’s licensed environment, including retention, sensitivity labels, data loss prevention, </w:t>
      </w:r>
      <w:proofErr w:type="gramStart"/>
      <w:r w:rsidRPr="00F57A91">
        <w:rPr>
          <w:rFonts w:ascii="Arial" w:eastAsia="Times New Roman" w:hAnsi="Arial" w:cs="Arial"/>
          <w:sz w:val="24"/>
          <w:szCs w:val="24"/>
          <w:lang w:val="en-GB"/>
        </w:rPr>
        <w:t>audit</w:t>
      </w:r>
      <w:proofErr w:type="gramEnd"/>
      <w:r w:rsidRPr="00F57A91">
        <w:rPr>
          <w:rFonts w:ascii="Arial" w:eastAsia="Times New Roman" w:hAnsi="Arial" w:cs="Arial"/>
          <w:sz w:val="24"/>
          <w:szCs w:val="24"/>
          <w:lang w:val="en-GB"/>
        </w:rPr>
        <w:t xml:space="preserve"> and eDiscovery support.</w:t>
      </w:r>
    </w:p>
    <w:p w14:paraId="5B8E51F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Assist management and </w:t>
      </w:r>
      <w:proofErr w:type="spellStart"/>
      <w:r w:rsidRPr="00F57A91">
        <w:rPr>
          <w:rFonts w:ascii="Arial" w:eastAsia="Times New Roman" w:hAnsi="Arial" w:cs="Arial"/>
          <w:sz w:val="24"/>
          <w:szCs w:val="24"/>
          <w:lang w:val="en-GB"/>
        </w:rPr>
        <w:t>authorised</w:t>
      </w:r>
      <w:proofErr w:type="spellEnd"/>
      <w:r w:rsidRPr="00F57A91">
        <w:rPr>
          <w:rFonts w:ascii="Arial" w:eastAsia="Times New Roman" w:hAnsi="Arial" w:cs="Arial"/>
          <w:sz w:val="24"/>
          <w:szCs w:val="24"/>
          <w:lang w:val="en-GB"/>
        </w:rPr>
        <w:t xml:space="preserve"> stakeholders with implementing information-protection and records-management requirements.</w:t>
      </w:r>
    </w:p>
    <w:p w14:paraId="7DEB34E9"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Monitor compliance configurations and investigate policy alerts or exceptions in accordance with approved procedures.</w:t>
      </w:r>
    </w:p>
    <w:p w14:paraId="4359DA1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Ensure administrative actions involving email, user data, audit records and eDiscovery are </w:t>
      </w:r>
      <w:proofErr w:type="spellStart"/>
      <w:r w:rsidRPr="00F57A91">
        <w:rPr>
          <w:rFonts w:ascii="Arial" w:eastAsia="Times New Roman" w:hAnsi="Arial" w:cs="Arial"/>
          <w:sz w:val="24"/>
          <w:szCs w:val="24"/>
          <w:lang w:val="en-GB"/>
        </w:rPr>
        <w:t>authorised</w:t>
      </w:r>
      <w:proofErr w:type="spellEnd"/>
      <w:r w:rsidRPr="00F57A91">
        <w:rPr>
          <w:rFonts w:ascii="Arial" w:eastAsia="Times New Roman" w:hAnsi="Arial" w:cs="Arial"/>
          <w:sz w:val="24"/>
          <w:szCs w:val="24"/>
          <w:lang w:val="en-GB"/>
        </w:rPr>
        <w:t>, confidential and fully documented.</w:t>
      </w:r>
    </w:p>
    <w:p w14:paraId="6910592E" w14:textId="5039F419" w:rsidR="00285AEB" w:rsidRPr="00F57A91" w:rsidRDefault="005E20F8" w:rsidP="00285AEB">
      <w:pPr>
        <w:keepNext/>
        <w:spacing w:before="160" w:after="80"/>
        <w:rPr>
          <w:rFonts w:ascii="Arial" w:eastAsia="Times New Roman" w:hAnsi="Arial" w:cs="Arial"/>
          <w:b/>
          <w:bCs/>
          <w:sz w:val="24"/>
          <w:szCs w:val="24"/>
          <w:u w:val="single"/>
          <w:lang w:val="en-GB"/>
        </w:rPr>
      </w:pPr>
      <w:r>
        <w:rPr>
          <w:rFonts w:ascii="Arial" w:eastAsia="Times New Roman" w:hAnsi="Arial" w:cs="Arial"/>
          <w:b/>
          <w:bCs/>
          <w:sz w:val="24"/>
          <w:szCs w:val="24"/>
          <w:u w:val="single"/>
          <w:lang w:val="en-GB"/>
        </w:rPr>
        <w:t>Customer</w:t>
      </w:r>
      <w:r w:rsidR="00285AEB" w:rsidRPr="00F57A91">
        <w:rPr>
          <w:rFonts w:ascii="Arial" w:eastAsia="Times New Roman" w:hAnsi="Arial" w:cs="Arial"/>
          <w:b/>
          <w:bCs/>
          <w:sz w:val="24"/>
          <w:szCs w:val="24"/>
          <w:u w:val="single"/>
          <w:lang w:val="en-GB"/>
        </w:rPr>
        <w:t xml:space="preserve"> Responsibilities</w:t>
      </w:r>
    </w:p>
    <w:p w14:paraId="333A15B9"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Act as the primary assigned technical resource for support, maintenance and upgrade services relating to Microsoft Exchange and Active Directory.</w:t>
      </w:r>
    </w:p>
    <w:p w14:paraId="56603625"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Provide system health checks, troubleshooting, technical maintenance, documentation updates and monthly reports.</w:t>
      </w:r>
    </w:p>
    <w:p w14:paraId="4409FE69"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Respond to high-priority incidents within the contractual response period and provide an initial diagnosis, estimated resolution </w:t>
      </w:r>
      <w:proofErr w:type="gramStart"/>
      <w:r w:rsidRPr="00F57A91">
        <w:rPr>
          <w:rFonts w:ascii="Arial" w:eastAsia="Times New Roman" w:hAnsi="Arial" w:cs="Arial"/>
          <w:sz w:val="24"/>
          <w:szCs w:val="24"/>
          <w:lang w:val="en-GB"/>
        </w:rPr>
        <w:t>time</w:t>
      </w:r>
      <w:proofErr w:type="gramEnd"/>
      <w:r w:rsidRPr="00F57A91">
        <w:rPr>
          <w:rFonts w:ascii="Arial" w:eastAsia="Times New Roman" w:hAnsi="Arial" w:cs="Arial"/>
          <w:sz w:val="24"/>
          <w:szCs w:val="24"/>
          <w:lang w:val="en-GB"/>
        </w:rPr>
        <w:t xml:space="preserve"> and agreed call-back updates.</w:t>
      </w:r>
    </w:p>
    <w:p w14:paraId="4E71DB3C"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Plan and execute the Active Directory and Exchange upgrades through documented assessment, design, implementation, testing, </w:t>
      </w:r>
      <w:proofErr w:type="gramStart"/>
      <w:r w:rsidRPr="00F57A91">
        <w:rPr>
          <w:rFonts w:ascii="Arial" w:eastAsia="Times New Roman" w:hAnsi="Arial" w:cs="Arial"/>
          <w:sz w:val="24"/>
          <w:szCs w:val="24"/>
          <w:lang w:val="en-GB"/>
        </w:rPr>
        <w:t>handover</w:t>
      </w:r>
      <w:proofErr w:type="gramEnd"/>
      <w:r w:rsidRPr="00F57A91">
        <w:rPr>
          <w:rFonts w:ascii="Arial" w:eastAsia="Times New Roman" w:hAnsi="Arial" w:cs="Arial"/>
          <w:sz w:val="24"/>
          <w:szCs w:val="24"/>
          <w:lang w:val="en-GB"/>
        </w:rPr>
        <w:t xml:space="preserve"> and sign-off phases.</w:t>
      </w:r>
    </w:p>
    <w:p w14:paraId="00F46584"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Maintain a risk register, backup and recovery plan, rollback procedures, project milestones and change-management records throughout the engagement.</w:t>
      </w:r>
    </w:p>
    <w:p w14:paraId="3AE72ED4"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Confirm that backups are successful and recoverable before any production change and support restore testing where required.</w:t>
      </w:r>
    </w:p>
    <w:p w14:paraId="51FC457F"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Provide as-built documentation, configuration diagrams and knowledge-transfer sessions to the client’s ICT personnel.</w:t>
      </w:r>
    </w:p>
    <w:p w14:paraId="5602ED35" w14:textId="79D2FB9A"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Comply with </w:t>
      </w:r>
      <w:r w:rsidR="005E20F8">
        <w:rPr>
          <w:rFonts w:ascii="Arial" w:eastAsia="Times New Roman" w:hAnsi="Arial" w:cs="Arial"/>
          <w:sz w:val="24"/>
          <w:szCs w:val="24"/>
          <w:lang w:val="en-GB"/>
        </w:rPr>
        <w:t>Customer</w:t>
      </w:r>
      <w:r w:rsidRPr="00F57A91">
        <w:rPr>
          <w:rFonts w:ascii="Arial" w:eastAsia="Times New Roman" w:hAnsi="Arial" w:cs="Arial"/>
          <w:sz w:val="24"/>
          <w:szCs w:val="24"/>
          <w:lang w:val="en-GB"/>
        </w:rPr>
        <w:t xml:space="preserve"> policies, service-desk processes, escalation procedures and agreed service levels.</w:t>
      </w:r>
    </w:p>
    <w:p w14:paraId="4952DC73"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Incident, Problem and Change Management</w:t>
      </w:r>
    </w:p>
    <w:p w14:paraId="0AE00B9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Log, classify, </w:t>
      </w:r>
      <w:proofErr w:type="spellStart"/>
      <w:r w:rsidRPr="00F57A91">
        <w:rPr>
          <w:rFonts w:ascii="Arial" w:eastAsia="Times New Roman" w:hAnsi="Arial" w:cs="Arial"/>
          <w:sz w:val="24"/>
          <w:szCs w:val="24"/>
          <w:lang w:val="en-GB"/>
        </w:rPr>
        <w:t>prioritise</w:t>
      </w:r>
      <w:proofErr w:type="spellEnd"/>
      <w:r w:rsidRPr="00F57A91">
        <w:rPr>
          <w:rFonts w:ascii="Arial" w:eastAsia="Times New Roman" w:hAnsi="Arial" w:cs="Arial"/>
          <w:sz w:val="24"/>
          <w:szCs w:val="24"/>
          <w:lang w:val="en-GB"/>
        </w:rPr>
        <w:t xml:space="preserve">, </w:t>
      </w:r>
      <w:proofErr w:type="gramStart"/>
      <w:r w:rsidRPr="00F57A91">
        <w:rPr>
          <w:rFonts w:ascii="Arial" w:eastAsia="Times New Roman" w:hAnsi="Arial" w:cs="Arial"/>
          <w:sz w:val="24"/>
          <w:szCs w:val="24"/>
          <w:lang w:val="en-GB"/>
        </w:rPr>
        <w:t>investigate</w:t>
      </w:r>
      <w:proofErr w:type="gramEnd"/>
      <w:r w:rsidRPr="00F57A91">
        <w:rPr>
          <w:rFonts w:ascii="Arial" w:eastAsia="Times New Roman" w:hAnsi="Arial" w:cs="Arial"/>
          <w:sz w:val="24"/>
          <w:szCs w:val="24"/>
          <w:lang w:val="en-GB"/>
        </w:rPr>
        <w:t xml:space="preserve"> and resolve incidents and service requests through the approved service-management system.</w:t>
      </w:r>
    </w:p>
    <w:p w14:paraId="50292ADF"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Perform root-cause analysis for recurring or high-impact incidents and implement preventive actions.</w:t>
      </w:r>
    </w:p>
    <w:p w14:paraId="565E7B63"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Prepare technical change requests, implementation plans, test plans, communication plans, rollback procedures and post-change reports.</w:t>
      </w:r>
    </w:p>
    <w:p w14:paraId="01B05EA8"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lastRenderedPageBreak/>
        <w:t>Escalate risks, service failures and capacity concerns promptly to the Service Delivery Manager and relevant stakeholders.</w:t>
      </w:r>
    </w:p>
    <w:p w14:paraId="662C16C4"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Monitoring, Maintenance and Service Continuity</w:t>
      </w:r>
    </w:p>
    <w:p w14:paraId="44723ED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Perform scheduled health checks, patching, capacity reviews and preventive maintenance across Microsoft platforms.</w:t>
      </w:r>
    </w:p>
    <w:p w14:paraId="6DE17C38"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Monitor service availability, performance, security alerts, backups, </w:t>
      </w:r>
      <w:proofErr w:type="gramStart"/>
      <w:r w:rsidRPr="00F57A91">
        <w:rPr>
          <w:rFonts w:ascii="Arial" w:eastAsia="Times New Roman" w:hAnsi="Arial" w:cs="Arial"/>
          <w:sz w:val="24"/>
          <w:szCs w:val="24"/>
          <w:lang w:val="en-GB"/>
        </w:rPr>
        <w:t>replication</w:t>
      </w:r>
      <w:proofErr w:type="gramEnd"/>
      <w:r w:rsidRPr="00F57A91">
        <w:rPr>
          <w:rFonts w:ascii="Arial" w:eastAsia="Times New Roman" w:hAnsi="Arial" w:cs="Arial"/>
          <w:sz w:val="24"/>
          <w:szCs w:val="24"/>
          <w:lang w:val="en-GB"/>
        </w:rPr>
        <w:t xml:space="preserve"> and system logs, and take corrective action.</w:t>
      </w:r>
    </w:p>
    <w:p w14:paraId="7E67606F"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Maintain disaster-recovery, business-</w:t>
      </w:r>
      <w:proofErr w:type="gramStart"/>
      <w:r w:rsidRPr="00F57A91">
        <w:rPr>
          <w:rFonts w:ascii="Arial" w:eastAsia="Times New Roman" w:hAnsi="Arial" w:cs="Arial"/>
          <w:sz w:val="24"/>
          <w:szCs w:val="24"/>
          <w:lang w:val="en-GB"/>
        </w:rPr>
        <w:t>continuity</w:t>
      </w:r>
      <w:proofErr w:type="gramEnd"/>
      <w:r w:rsidRPr="00F57A91">
        <w:rPr>
          <w:rFonts w:ascii="Arial" w:eastAsia="Times New Roman" w:hAnsi="Arial" w:cs="Arial"/>
          <w:sz w:val="24"/>
          <w:szCs w:val="24"/>
          <w:lang w:val="en-GB"/>
        </w:rPr>
        <w:t xml:space="preserve"> and service-restoration procedures for supported Microsoft services.</w:t>
      </w:r>
    </w:p>
    <w:p w14:paraId="5EEB785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Participate in after-hours maintenance, planned changes and critical incident response when operationally required.</w:t>
      </w:r>
    </w:p>
    <w:p w14:paraId="0A745862"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Documentation and Reporting</w:t>
      </w:r>
    </w:p>
    <w:p w14:paraId="2C6F529D"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Maintain current architecture diagrams, configuration records, asset information, standard operating procedures, support runbooks and recovery documentation.</w:t>
      </w:r>
    </w:p>
    <w:p w14:paraId="45C10E8D"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Document all material infrastructure changes, incidents, root causes, resolutions and lessons learned.</w:t>
      </w:r>
    </w:p>
    <w:p w14:paraId="1A5815EF"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Prepare monthly service reports covering incidents, service levels, system health, risks, changes, capacity, </w:t>
      </w:r>
      <w:proofErr w:type="gramStart"/>
      <w:r w:rsidRPr="00F57A91">
        <w:rPr>
          <w:rFonts w:ascii="Arial" w:eastAsia="Times New Roman" w:hAnsi="Arial" w:cs="Arial"/>
          <w:sz w:val="24"/>
          <w:szCs w:val="24"/>
          <w:lang w:val="en-GB"/>
        </w:rPr>
        <w:t>security</w:t>
      </w:r>
      <w:proofErr w:type="gramEnd"/>
      <w:r w:rsidRPr="00F57A91">
        <w:rPr>
          <w:rFonts w:ascii="Arial" w:eastAsia="Times New Roman" w:hAnsi="Arial" w:cs="Arial"/>
          <w:sz w:val="24"/>
          <w:szCs w:val="24"/>
          <w:lang w:val="en-GB"/>
        </w:rPr>
        <w:t xml:space="preserve"> and recommended improvements.</w:t>
      </w:r>
    </w:p>
    <w:p w14:paraId="404E3C14"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Ensure client and Diopoint documentation is stored securely, version-</w:t>
      </w:r>
      <w:proofErr w:type="gramStart"/>
      <w:r w:rsidRPr="00F57A91">
        <w:rPr>
          <w:rFonts w:ascii="Arial" w:eastAsia="Times New Roman" w:hAnsi="Arial" w:cs="Arial"/>
          <w:sz w:val="24"/>
          <w:szCs w:val="24"/>
          <w:lang w:val="en-GB"/>
        </w:rPr>
        <w:t>controlled</w:t>
      </w:r>
      <w:proofErr w:type="gramEnd"/>
      <w:r w:rsidRPr="00F57A91">
        <w:rPr>
          <w:rFonts w:ascii="Arial" w:eastAsia="Times New Roman" w:hAnsi="Arial" w:cs="Arial"/>
          <w:sz w:val="24"/>
          <w:szCs w:val="24"/>
          <w:lang w:val="en-GB"/>
        </w:rPr>
        <w:t xml:space="preserve"> and accessible to </w:t>
      </w:r>
      <w:proofErr w:type="spellStart"/>
      <w:r w:rsidRPr="00F57A91">
        <w:rPr>
          <w:rFonts w:ascii="Arial" w:eastAsia="Times New Roman" w:hAnsi="Arial" w:cs="Arial"/>
          <w:sz w:val="24"/>
          <w:szCs w:val="24"/>
          <w:lang w:val="en-GB"/>
        </w:rPr>
        <w:t>authorised</w:t>
      </w:r>
      <w:proofErr w:type="spellEnd"/>
      <w:r w:rsidRPr="00F57A91">
        <w:rPr>
          <w:rFonts w:ascii="Arial" w:eastAsia="Times New Roman" w:hAnsi="Arial" w:cs="Arial"/>
          <w:sz w:val="24"/>
          <w:szCs w:val="24"/>
          <w:lang w:val="en-GB"/>
        </w:rPr>
        <w:t xml:space="preserve"> personnel.</w:t>
      </w:r>
    </w:p>
    <w:p w14:paraId="1463A555"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Customer, Vendor and Partner Engagement</w:t>
      </w:r>
    </w:p>
    <w:p w14:paraId="4DCA6E18"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Engage professionally with internal users, customers, Microsoft support and other technology partners to resolve issues and deliver projects.</w:t>
      </w:r>
    </w:p>
    <w:p w14:paraId="69EE5BBE"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Translate business and customer requirements into secure, </w:t>
      </w:r>
      <w:proofErr w:type="gramStart"/>
      <w:r w:rsidRPr="00F57A91">
        <w:rPr>
          <w:rFonts w:ascii="Arial" w:eastAsia="Times New Roman" w:hAnsi="Arial" w:cs="Arial"/>
          <w:sz w:val="24"/>
          <w:szCs w:val="24"/>
          <w:lang w:val="en-GB"/>
        </w:rPr>
        <w:t>supportable</w:t>
      </w:r>
      <w:proofErr w:type="gramEnd"/>
      <w:r w:rsidRPr="00F57A91">
        <w:rPr>
          <w:rFonts w:ascii="Arial" w:eastAsia="Times New Roman" w:hAnsi="Arial" w:cs="Arial"/>
          <w:sz w:val="24"/>
          <w:szCs w:val="24"/>
          <w:lang w:val="en-GB"/>
        </w:rPr>
        <w:t xml:space="preserve"> and cost-effective Microsoft solutions.</w:t>
      </w:r>
    </w:p>
    <w:p w14:paraId="78427DBC"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Act as an escalation point for complex Microsoft infrastructure, identity, </w:t>
      </w:r>
      <w:proofErr w:type="gramStart"/>
      <w:r w:rsidRPr="00F57A91">
        <w:rPr>
          <w:rFonts w:ascii="Arial" w:eastAsia="Times New Roman" w:hAnsi="Arial" w:cs="Arial"/>
          <w:sz w:val="24"/>
          <w:szCs w:val="24"/>
          <w:lang w:val="en-GB"/>
        </w:rPr>
        <w:t>messaging</w:t>
      </w:r>
      <w:proofErr w:type="gramEnd"/>
      <w:r w:rsidRPr="00F57A91">
        <w:rPr>
          <w:rFonts w:ascii="Arial" w:eastAsia="Times New Roman" w:hAnsi="Arial" w:cs="Arial"/>
          <w:sz w:val="24"/>
          <w:szCs w:val="24"/>
          <w:lang w:val="en-GB"/>
        </w:rPr>
        <w:t xml:space="preserve"> and cloud issues.</w:t>
      </w:r>
    </w:p>
    <w:p w14:paraId="29DE7CD9"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Support proposals, solution designs, statements of work, technical presentations and tender responses when required.</w:t>
      </w:r>
    </w:p>
    <w:p w14:paraId="57686BDE"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Security, Governance and Compliance</w:t>
      </w:r>
    </w:p>
    <w:p w14:paraId="5BFF181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Implement Microsoft security best practices, secure administrative </w:t>
      </w:r>
      <w:proofErr w:type="gramStart"/>
      <w:r w:rsidRPr="00F57A91">
        <w:rPr>
          <w:rFonts w:ascii="Arial" w:eastAsia="Times New Roman" w:hAnsi="Arial" w:cs="Arial"/>
          <w:sz w:val="24"/>
          <w:szCs w:val="24"/>
          <w:lang w:val="en-GB"/>
        </w:rPr>
        <w:t>access</w:t>
      </w:r>
      <w:proofErr w:type="gramEnd"/>
      <w:r w:rsidRPr="00F57A91">
        <w:rPr>
          <w:rFonts w:ascii="Arial" w:eastAsia="Times New Roman" w:hAnsi="Arial" w:cs="Arial"/>
          <w:sz w:val="24"/>
          <w:szCs w:val="24"/>
          <w:lang w:val="en-GB"/>
        </w:rPr>
        <w:t xml:space="preserve"> and appropriate separation of duties.</w:t>
      </w:r>
    </w:p>
    <w:p w14:paraId="644BE82B"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Ensure changes and access are approved, auditable and aligned with Diopoint and customer policies.</w:t>
      </w:r>
    </w:p>
    <w:p w14:paraId="4F16B434"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Support vulnerability remediation, security reviews, audit requests and evidence collection for Microsoft platforms.</w:t>
      </w:r>
    </w:p>
    <w:p w14:paraId="350C0F06"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Protect confidential company and customer information and comply with applicable data-protection and contractual obligations.</w:t>
      </w:r>
    </w:p>
    <w:p w14:paraId="2AA934BE"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Collaboration and Team Support</w:t>
      </w:r>
    </w:p>
    <w:p w14:paraId="38593584"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Work collaboratively with engineers, service desk personnel, project managers, account managers and sales teams.</w:t>
      </w:r>
    </w:p>
    <w:p w14:paraId="5166D049"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lastRenderedPageBreak/>
        <w:t>Provide technical guidance, mentoring and knowledge transfer to internal team members.</w:t>
      </w:r>
    </w:p>
    <w:p w14:paraId="7051575C"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Maintain active Microsoft certifications and keep abreast of product lifecycle changes, security developments and new capabilities.</w:t>
      </w:r>
    </w:p>
    <w:p w14:paraId="7B915243"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Recommend platform improvements, automation and </w:t>
      </w:r>
      <w:proofErr w:type="spellStart"/>
      <w:r w:rsidRPr="00F57A91">
        <w:rPr>
          <w:rFonts w:ascii="Arial" w:eastAsia="Times New Roman" w:hAnsi="Arial" w:cs="Arial"/>
          <w:sz w:val="24"/>
          <w:szCs w:val="24"/>
          <w:lang w:val="en-GB"/>
        </w:rPr>
        <w:t>standardisation</w:t>
      </w:r>
      <w:proofErr w:type="spellEnd"/>
      <w:r w:rsidRPr="00F57A91">
        <w:rPr>
          <w:rFonts w:ascii="Arial" w:eastAsia="Times New Roman" w:hAnsi="Arial" w:cs="Arial"/>
          <w:sz w:val="24"/>
          <w:szCs w:val="24"/>
          <w:lang w:val="en-GB"/>
        </w:rPr>
        <w:t xml:space="preserve"> that improve service quality, </w:t>
      </w:r>
      <w:proofErr w:type="gramStart"/>
      <w:r w:rsidRPr="00F57A91">
        <w:rPr>
          <w:rFonts w:ascii="Arial" w:eastAsia="Times New Roman" w:hAnsi="Arial" w:cs="Arial"/>
          <w:sz w:val="24"/>
          <w:szCs w:val="24"/>
          <w:lang w:val="en-GB"/>
        </w:rPr>
        <w:t>security</w:t>
      </w:r>
      <w:proofErr w:type="gramEnd"/>
      <w:r w:rsidRPr="00F57A91">
        <w:rPr>
          <w:rFonts w:ascii="Arial" w:eastAsia="Times New Roman" w:hAnsi="Arial" w:cs="Arial"/>
          <w:sz w:val="24"/>
          <w:szCs w:val="24"/>
          <w:lang w:val="en-GB"/>
        </w:rPr>
        <w:t xml:space="preserve"> and operational efficiency.</w:t>
      </w:r>
    </w:p>
    <w:p w14:paraId="110DDFA2" w14:textId="77777777" w:rsidR="00285AEB" w:rsidRPr="00F57A91" w:rsidRDefault="00285AEB" w:rsidP="00285AEB">
      <w:pPr>
        <w:keepNext/>
        <w:spacing w:before="160" w:after="80"/>
        <w:rPr>
          <w:rFonts w:ascii="Arial" w:eastAsia="Times New Roman" w:hAnsi="Arial" w:cs="Arial"/>
          <w:b/>
          <w:bCs/>
          <w:sz w:val="24"/>
          <w:szCs w:val="24"/>
          <w:u w:val="single"/>
          <w:lang w:val="en-GB"/>
        </w:rPr>
      </w:pPr>
      <w:r w:rsidRPr="00F57A91">
        <w:rPr>
          <w:rFonts w:ascii="Arial" w:eastAsia="Times New Roman" w:hAnsi="Arial" w:cs="Arial"/>
          <w:b/>
          <w:bCs/>
          <w:sz w:val="24"/>
          <w:szCs w:val="24"/>
          <w:u w:val="single"/>
          <w:lang w:val="en-GB"/>
        </w:rPr>
        <w:t>Key Performance Expectations</w:t>
      </w:r>
    </w:p>
    <w:p w14:paraId="5C49171A"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Meeting contractual response and resolution commitments and maintaining high customer satisfaction.</w:t>
      </w:r>
    </w:p>
    <w:p w14:paraId="7B0824B2"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 xml:space="preserve">Maintaining secure, </w:t>
      </w:r>
      <w:proofErr w:type="gramStart"/>
      <w:r w:rsidRPr="00F57A91">
        <w:rPr>
          <w:rFonts w:ascii="Arial" w:eastAsia="Times New Roman" w:hAnsi="Arial" w:cs="Arial"/>
          <w:sz w:val="24"/>
          <w:szCs w:val="24"/>
          <w:lang w:val="en-GB"/>
        </w:rPr>
        <w:t>stable</w:t>
      </w:r>
      <w:proofErr w:type="gramEnd"/>
      <w:r w:rsidRPr="00F57A91">
        <w:rPr>
          <w:rFonts w:ascii="Arial" w:eastAsia="Times New Roman" w:hAnsi="Arial" w:cs="Arial"/>
          <w:sz w:val="24"/>
          <w:szCs w:val="24"/>
          <w:lang w:val="en-GB"/>
        </w:rPr>
        <w:t xml:space="preserve"> and supported Microsoft environments with accurate documentation.</w:t>
      </w:r>
    </w:p>
    <w:p w14:paraId="0274C238"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Successful delivery of upgrades and projects against approved scope, milestones, risk controls and sign-off criteria.</w:t>
      </w:r>
    </w:p>
    <w:p w14:paraId="544B9411"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Timely reporting, proactive risk escalation and measurable reduction of recurring incidents.</w:t>
      </w:r>
    </w:p>
    <w:p w14:paraId="727C3315" w14:textId="77777777" w:rsidR="00285AEB" w:rsidRPr="00F57A91" w:rsidRDefault="00285AEB" w:rsidP="00F57A91">
      <w:pPr>
        <w:pStyle w:val="ListParagraph"/>
        <w:numPr>
          <w:ilvl w:val="0"/>
          <w:numId w:val="40"/>
        </w:numPr>
        <w:rPr>
          <w:rFonts w:ascii="Arial" w:eastAsia="Times New Roman" w:hAnsi="Arial" w:cs="Arial"/>
          <w:sz w:val="24"/>
          <w:szCs w:val="24"/>
          <w:lang w:val="en-GB"/>
        </w:rPr>
      </w:pPr>
      <w:r w:rsidRPr="00F57A91">
        <w:rPr>
          <w:rFonts w:ascii="Arial" w:eastAsia="Times New Roman" w:hAnsi="Arial" w:cs="Arial"/>
          <w:sz w:val="24"/>
          <w:szCs w:val="24"/>
          <w:lang w:val="en-GB"/>
        </w:rPr>
        <w:t>Effective administration and continuous improvement of Diopoint’s internal Microsoft environment.</w:t>
      </w:r>
    </w:p>
    <w:p w14:paraId="3089016D" w14:textId="77777777" w:rsidR="00D211D6" w:rsidRPr="005603AC" w:rsidRDefault="00D211D6" w:rsidP="00D211D6">
      <w:pPr>
        <w:pStyle w:val="ListParagraph"/>
        <w:autoSpaceDE w:val="0"/>
        <w:autoSpaceDN w:val="0"/>
        <w:adjustRightInd w:val="0"/>
        <w:spacing w:after="0" w:line="240" w:lineRule="auto"/>
        <w:jc w:val="both"/>
        <w:rPr>
          <w:rFonts w:ascii="Arial" w:eastAsia="Times New Roman" w:hAnsi="Arial" w:cs="Arial"/>
          <w:sz w:val="24"/>
          <w:szCs w:val="24"/>
          <w:lang w:val="en-GB"/>
        </w:rPr>
      </w:pPr>
    </w:p>
    <w:p w14:paraId="123E161B" w14:textId="77777777" w:rsidR="00036D47" w:rsidRDefault="00036D47" w:rsidP="0003305A">
      <w:pPr>
        <w:autoSpaceDE w:val="0"/>
        <w:autoSpaceDN w:val="0"/>
        <w:adjustRightInd w:val="0"/>
        <w:spacing w:after="0" w:line="240" w:lineRule="auto"/>
        <w:jc w:val="both"/>
        <w:rPr>
          <w:rFonts w:ascii="Arial" w:hAnsi="Arial" w:cs="Arial"/>
          <w:lang w:val="en"/>
        </w:rPr>
      </w:pPr>
    </w:p>
    <w:p w14:paraId="028C8847" w14:textId="77777777" w:rsidR="00036D47" w:rsidRDefault="00036D47" w:rsidP="0003305A">
      <w:pPr>
        <w:autoSpaceDE w:val="0"/>
        <w:autoSpaceDN w:val="0"/>
        <w:adjustRightInd w:val="0"/>
        <w:spacing w:after="0" w:line="240" w:lineRule="auto"/>
        <w:jc w:val="both"/>
        <w:rPr>
          <w:rFonts w:ascii="Arial" w:hAnsi="Arial" w:cs="Arial"/>
          <w:lang w:val="en"/>
        </w:rPr>
      </w:pPr>
    </w:p>
    <w:p w14:paraId="32B1764C" w14:textId="72E2D183" w:rsidR="0003305A" w:rsidRPr="000423AD" w:rsidRDefault="0003305A" w:rsidP="0003305A">
      <w:pPr>
        <w:autoSpaceDE w:val="0"/>
        <w:autoSpaceDN w:val="0"/>
        <w:adjustRightInd w:val="0"/>
        <w:spacing w:after="0" w:line="240" w:lineRule="auto"/>
        <w:jc w:val="both"/>
        <w:rPr>
          <w:rFonts w:ascii="Arial" w:hAnsi="Arial" w:cs="Arial"/>
          <w:color w:val="000000" w:themeColor="text1"/>
          <w:lang w:val="en-US"/>
        </w:rPr>
      </w:pPr>
      <w:r w:rsidRPr="000423AD">
        <w:rPr>
          <w:rFonts w:ascii="Arial" w:eastAsia="Times New Roman" w:hAnsi="Arial" w:cs="Arial"/>
          <w:b/>
          <w:bCs/>
          <w:color w:val="000000" w:themeColor="text1"/>
        </w:rPr>
        <w:t>NOTE</w:t>
      </w:r>
    </w:p>
    <w:p w14:paraId="5D1419E0" w14:textId="14AEED7D" w:rsidR="0003305A" w:rsidRPr="000423AD" w:rsidRDefault="0003305A" w:rsidP="0003305A">
      <w:pPr>
        <w:spacing w:before="60" w:after="60" w:line="240" w:lineRule="auto"/>
        <w:ind w:left="-567"/>
        <w:jc w:val="both"/>
        <w:rPr>
          <w:rFonts w:ascii="Arial" w:eastAsia="Times New Roman" w:hAnsi="Arial" w:cs="Arial"/>
          <w:color w:val="000000" w:themeColor="text1"/>
        </w:rPr>
      </w:pPr>
      <w:r w:rsidRPr="000423AD">
        <w:rPr>
          <w:rFonts w:ascii="Arial" w:eastAsia="Times New Roman" w:hAnsi="Arial" w:cs="Arial"/>
          <w:color w:val="000000" w:themeColor="text1"/>
        </w:rPr>
        <w:t>The above job profile identifies the key areas of responsibility of the position and is not all - encompassing description of duties and tasks. The job profile may be subject to review from time to time. The incumbent will be required to perform similar such duties and tasks in any area of</w:t>
      </w:r>
      <w:r w:rsidR="00036D47">
        <w:rPr>
          <w:rFonts w:ascii="Arial" w:eastAsia="Times New Roman" w:hAnsi="Arial" w:cs="Arial"/>
          <w:color w:val="000000" w:themeColor="text1"/>
        </w:rPr>
        <w:t xml:space="preserve"> _____________________</w:t>
      </w:r>
      <w:proofErr w:type="gramStart"/>
      <w:r w:rsidR="00036D47">
        <w:rPr>
          <w:rFonts w:ascii="Arial" w:eastAsia="Times New Roman" w:hAnsi="Arial" w:cs="Arial"/>
          <w:color w:val="000000" w:themeColor="text1"/>
        </w:rPr>
        <w:t>_</w:t>
      </w:r>
      <w:r w:rsidRPr="000423AD">
        <w:rPr>
          <w:rFonts w:ascii="Arial" w:eastAsia="Times New Roman" w:hAnsi="Arial" w:cs="Arial"/>
          <w:color w:val="000000" w:themeColor="text1"/>
        </w:rPr>
        <w:t xml:space="preserve">  as</w:t>
      </w:r>
      <w:proofErr w:type="gramEnd"/>
      <w:r w:rsidRPr="000423AD">
        <w:rPr>
          <w:rFonts w:ascii="Arial" w:eastAsia="Times New Roman" w:hAnsi="Arial" w:cs="Arial"/>
          <w:color w:val="000000" w:themeColor="text1"/>
        </w:rPr>
        <w:t xml:space="preserve"> may be designated by management from time to time. The incumbent </w:t>
      </w:r>
      <w:proofErr w:type="gramStart"/>
      <w:r w:rsidRPr="000423AD">
        <w:rPr>
          <w:rFonts w:ascii="Arial" w:eastAsia="Times New Roman" w:hAnsi="Arial" w:cs="Arial"/>
          <w:color w:val="000000" w:themeColor="text1"/>
        </w:rPr>
        <w:t>will at all times</w:t>
      </w:r>
      <w:proofErr w:type="gramEnd"/>
      <w:r w:rsidRPr="000423AD">
        <w:rPr>
          <w:rFonts w:ascii="Arial" w:eastAsia="Times New Roman" w:hAnsi="Arial" w:cs="Arial"/>
          <w:color w:val="000000" w:themeColor="text1"/>
        </w:rPr>
        <w:t xml:space="preserve"> be required to render the highest level of courtesy and service to Diopoint even where such service may fall beyond the main duties or scope of this position.</w:t>
      </w:r>
    </w:p>
    <w:p w14:paraId="7750B5F2" w14:textId="77777777" w:rsidR="00867083" w:rsidRDefault="00867083" w:rsidP="00867083">
      <w:pPr>
        <w:spacing w:before="60" w:after="60" w:line="240" w:lineRule="auto"/>
        <w:ind w:left="-567"/>
        <w:jc w:val="both"/>
        <w:rPr>
          <w:rFonts w:ascii="Arial" w:eastAsia="Times New Roman" w:hAnsi="Arial" w:cs="Arial"/>
        </w:rPr>
      </w:pPr>
    </w:p>
    <w:p w14:paraId="57E262BE" w14:textId="77777777" w:rsidR="00036D47" w:rsidRDefault="00036D47" w:rsidP="00867083">
      <w:pPr>
        <w:spacing w:before="60" w:after="60" w:line="240" w:lineRule="auto"/>
        <w:ind w:left="-567"/>
        <w:jc w:val="both"/>
        <w:rPr>
          <w:rFonts w:ascii="Arial" w:eastAsia="Times New Roman" w:hAnsi="Arial" w:cs="Arial"/>
        </w:rPr>
      </w:pPr>
    </w:p>
    <w:p w14:paraId="60BCDAAF" w14:textId="77777777" w:rsidR="00036D47" w:rsidRPr="009C5545" w:rsidRDefault="00036D47" w:rsidP="00867083">
      <w:pPr>
        <w:spacing w:before="60" w:after="60" w:line="240" w:lineRule="auto"/>
        <w:ind w:left="-567"/>
        <w:jc w:val="both"/>
        <w:rPr>
          <w:rFonts w:ascii="Arial" w:eastAsia="Times New Roman" w:hAnsi="Arial" w:cs="Arial"/>
        </w:rPr>
      </w:pPr>
    </w:p>
    <w:p w14:paraId="6E60FA8D" w14:textId="77777777" w:rsidR="00867083" w:rsidRPr="009C5545" w:rsidRDefault="00867083" w:rsidP="00867083">
      <w:pPr>
        <w:spacing w:before="60" w:after="60" w:line="240" w:lineRule="auto"/>
        <w:ind w:left="-993"/>
        <w:jc w:val="both"/>
        <w:rPr>
          <w:rFonts w:ascii="Arial" w:eastAsia="Times New Roman" w:hAnsi="Arial" w:cs="Arial"/>
        </w:rPr>
      </w:pPr>
      <w:r w:rsidRPr="009C5545">
        <w:rPr>
          <w:rFonts w:ascii="Arial" w:eastAsia="Times New Roman" w:hAnsi="Arial" w:cs="Arial"/>
        </w:rPr>
        <w:t>Signed-Incumbent: ______________________Signed-Line Manager: ___________________________</w:t>
      </w:r>
    </w:p>
    <w:p w14:paraId="19171CB6" w14:textId="14A595A2" w:rsidR="00075544" w:rsidRDefault="00867083" w:rsidP="00075544">
      <w:pPr>
        <w:spacing w:before="60" w:after="60" w:line="240" w:lineRule="auto"/>
        <w:ind w:left="-426" w:hanging="141"/>
        <w:rPr>
          <w:rFonts w:ascii="Arial" w:eastAsia="Times New Roman" w:hAnsi="Arial" w:cs="Arial"/>
        </w:rPr>
      </w:pPr>
      <w:r w:rsidRPr="009C5545">
        <w:rPr>
          <w:rFonts w:ascii="Arial" w:eastAsia="Times New Roman" w:hAnsi="Arial" w:cs="Arial"/>
        </w:rPr>
        <w:t xml:space="preserve">                   </w:t>
      </w:r>
      <w:r>
        <w:rPr>
          <w:rFonts w:ascii="Arial" w:eastAsia="Times New Roman" w:hAnsi="Arial" w:cs="Arial"/>
        </w:rPr>
        <w:t xml:space="preserve">            </w:t>
      </w:r>
    </w:p>
    <w:p w14:paraId="18C067FC" w14:textId="58F83D99" w:rsidR="00075544" w:rsidRPr="006750A5" w:rsidRDefault="00075544" w:rsidP="00075544">
      <w:pPr>
        <w:spacing w:before="60" w:after="60" w:line="240" w:lineRule="auto"/>
        <w:ind w:left="-426" w:hanging="141"/>
        <w:rPr>
          <w:rFonts w:ascii="Arial" w:eastAsia="Times New Roman" w:hAnsi="Arial" w:cs="Arial"/>
        </w:rPr>
      </w:pPr>
      <w:r>
        <w:rPr>
          <w:rFonts w:ascii="Arial" w:eastAsia="Times New Roman" w:hAnsi="Arial" w:cs="Arial"/>
        </w:rPr>
        <w:tab/>
      </w:r>
      <w:r>
        <w:rPr>
          <w:rFonts w:ascii="Arial" w:eastAsia="Times New Roman" w:hAnsi="Arial" w:cs="Arial"/>
        </w:rPr>
        <w:tab/>
      </w:r>
      <w:r w:rsidR="00036D47">
        <w:rPr>
          <w:rFonts w:ascii="Arial" w:eastAsia="Times New Roman" w:hAnsi="Arial" w:cs="Arial"/>
        </w:rPr>
        <w:t xml:space="preserve">         </w:t>
      </w:r>
      <w:r>
        <w:rPr>
          <w:rFonts w:ascii="Arial" w:eastAsia="Times New Roman" w:hAnsi="Arial" w:cs="Arial"/>
        </w:rPr>
        <w:t xml:space="preserve"> </w:t>
      </w:r>
      <w:r w:rsidR="00036D47">
        <w:rPr>
          <w:rFonts w:ascii="Arial" w:eastAsia="Times New Roman" w:hAnsi="Arial" w:cs="Arial"/>
        </w:rPr>
        <w:t>Name &amp; Surname of Incumbent</w:t>
      </w:r>
      <w:r>
        <w:rPr>
          <w:rFonts w:ascii="Arial" w:eastAsia="Times New Roman" w:hAnsi="Arial" w:cs="Arial"/>
        </w:rPr>
        <w:tab/>
      </w:r>
      <w:r>
        <w:rPr>
          <w:rFonts w:ascii="Arial" w:eastAsia="Times New Roman" w:hAnsi="Arial" w:cs="Arial"/>
        </w:rPr>
        <w:tab/>
      </w:r>
      <w:r>
        <w:rPr>
          <w:rFonts w:ascii="Arial" w:eastAsia="Times New Roman" w:hAnsi="Arial" w:cs="Arial"/>
        </w:rPr>
        <w:tab/>
      </w:r>
      <w:r w:rsidR="00036D47">
        <w:rPr>
          <w:rFonts w:ascii="Arial" w:eastAsia="Times New Roman" w:hAnsi="Arial" w:cs="Arial"/>
        </w:rPr>
        <w:t xml:space="preserve">      Name &amp; Surname of Manager</w:t>
      </w:r>
    </w:p>
    <w:sectPr w:rsidR="00075544" w:rsidRPr="006750A5" w:rsidSect="007969AA">
      <w:headerReference w:type="default" r:id="rId16"/>
      <w:footerReference w:type="default" r:id="rId17"/>
      <w:pgSz w:w="11907" w:h="16840" w:code="9"/>
      <w:pgMar w:top="589" w:right="1134" w:bottom="1620" w:left="1440" w:header="567" w:footer="365"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314CC" w14:textId="77777777" w:rsidR="001211DF" w:rsidRDefault="001211DF" w:rsidP="00EA5EED">
      <w:pPr>
        <w:spacing w:after="0" w:line="240" w:lineRule="auto"/>
      </w:pPr>
      <w:r>
        <w:separator/>
      </w:r>
    </w:p>
  </w:endnote>
  <w:endnote w:type="continuationSeparator" w:id="0">
    <w:p w14:paraId="31F4F97B" w14:textId="77777777" w:rsidR="001211DF" w:rsidRDefault="001211DF" w:rsidP="00EA5EED">
      <w:pPr>
        <w:spacing w:after="0" w:line="240" w:lineRule="auto"/>
      </w:pPr>
      <w:r>
        <w:continuationSeparator/>
      </w:r>
    </w:p>
  </w:endnote>
  <w:endnote w:type="continuationNotice" w:id="1">
    <w:p w14:paraId="77408501" w14:textId="77777777" w:rsidR="001211DF" w:rsidRDefault="001211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Univers Bold">
    <w:altName w:val="Times New Roman"/>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mall Font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442351"/>
      <w:docPartObj>
        <w:docPartGallery w:val="Page Numbers (Bottom of Page)"/>
        <w:docPartUnique/>
      </w:docPartObj>
    </w:sdtPr>
    <w:sdtEndPr>
      <w:rPr>
        <w:color w:val="7F7F7F" w:themeColor="background1" w:themeShade="7F"/>
        <w:spacing w:val="60"/>
      </w:rPr>
    </w:sdtEndPr>
    <w:sdtContent>
      <w:p w14:paraId="099367C2" w14:textId="3DB37BD1" w:rsidR="003E4FE1" w:rsidRDefault="003E4FE1" w:rsidP="003E4FE1">
        <w:pPr>
          <w:pStyle w:val="Footer"/>
          <w:pBdr>
            <w:top w:val="single" w:sz="4" w:space="1" w:color="D9D9D9" w:themeColor="background1" w:themeShade="D9"/>
          </w:pBdr>
        </w:pPr>
        <w:r w:rsidRPr="7B46727A">
          <w:rPr>
            <w:sz w:val="20"/>
            <w:szCs w:val="20"/>
            <w:lang w:val="en-US"/>
          </w:rPr>
          <w:t>Document No: DIO0</w:t>
        </w:r>
        <w:r>
          <w:rPr>
            <w:sz w:val="20"/>
            <w:szCs w:val="20"/>
            <w:lang w:val="en-US"/>
          </w:rPr>
          <w:t>40</w:t>
        </w:r>
        <w:r w:rsidRPr="7B46727A">
          <w:rPr>
            <w:sz w:val="20"/>
            <w:szCs w:val="20"/>
            <w:lang w:val="en-US"/>
          </w:rPr>
          <w:t xml:space="preserve">          Rev: 00</w:t>
        </w:r>
        <w:r>
          <w:rPr>
            <w:sz w:val="20"/>
            <w:szCs w:val="20"/>
            <w:lang w:val="en-US"/>
          </w:rPr>
          <w:t>3</w:t>
        </w:r>
        <w:r>
          <w:rPr>
            <w:sz w:val="20"/>
            <w:szCs w:val="18"/>
          </w:rPr>
          <w:tab/>
        </w:r>
        <w:r w:rsidRPr="7B46727A">
          <w:rPr>
            <w:sz w:val="20"/>
            <w:szCs w:val="20"/>
            <w:lang w:val="en-US"/>
          </w:rPr>
          <w:t xml:space="preserve">                  Effective Date: </w:t>
        </w:r>
        <w:r>
          <w:rPr>
            <w:sz w:val="20"/>
            <w:szCs w:val="20"/>
            <w:lang w:val="en-US"/>
          </w:rPr>
          <w:t>11 Oct</w:t>
        </w:r>
        <w:r w:rsidRPr="7B46727A">
          <w:rPr>
            <w:sz w:val="20"/>
            <w:szCs w:val="20"/>
            <w:lang w:val="en-US"/>
          </w:rPr>
          <w:t xml:space="preserve"> </w:t>
        </w:r>
        <w:proofErr w:type="gramStart"/>
        <w:r w:rsidRPr="7B46727A">
          <w:rPr>
            <w:sz w:val="20"/>
            <w:szCs w:val="20"/>
            <w:lang w:val="en-US"/>
          </w:rPr>
          <w:t xml:space="preserve">2024  </w:t>
        </w:r>
        <w:r>
          <w:rPr>
            <w:sz w:val="20"/>
            <w:szCs w:val="18"/>
          </w:rPr>
          <w:tab/>
        </w:r>
        <w:proofErr w:type="gramEnd"/>
        <w:r w:rsidRPr="7B46727A">
          <w:rPr>
            <w:sz w:val="20"/>
            <w:szCs w:val="20"/>
            <w:lang w:val="en-US"/>
          </w:rPr>
          <w:t xml:space="preserve"> </w:t>
        </w:r>
        <w:r w:rsidRPr="7B46727A">
          <w:rPr>
            <w:noProof/>
            <w:lang w:val="en-US"/>
          </w:rPr>
          <w:fldChar w:fldCharType="begin"/>
        </w:r>
        <w:r>
          <w:instrText xml:space="preserve"> PAGE   \* MERGEFORMAT </w:instrText>
        </w:r>
        <w:r w:rsidRPr="7B46727A">
          <w:rPr>
            <w:lang w:val="en"/>
          </w:rPr>
          <w:fldChar w:fldCharType="separate"/>
        </w:r>
        <w:r>
          <w:rPr>
            <w:lang w:val="en"/>
          </w:rPr>
          <w:t>1</w:t>
        </w:r>
        <w:r w:rsidRPr="7B46727A">
          <w:rPr>
            <w:noProof/>
            <w:lang w:val="en-US"/>
          </w:rPr>
          <w:fldChar w:fldCharType="end"/>
        </w:r>
        <w:r w:rsidRPr="7B46727A">
          <w:rPr>
            <w:lang w:val="en-US"/>
          </w:rPr>
          <w:t xml:space="preserve"> | </w:t>
        </w:r>
        <w:r w:rsidRPr="7B46727A">
          <w:rPr>
            <w:color w:val="7F7F7F" w:themeColor="background1" w:themeShade="7F"/>
            <w:spacing w:val="60"/>
            <w:lang w:val="en-US"/>
          </w:rPr>
          <w:t>Page</w:t>
        </w:r>
      </w:p>
    </w:sdtContent>
  </w:sdt>
  <w:p w14:paraId="67C08E85" w14:textId="1F1FB1B6" w:rsidR="00236F4D" w:rsidRDefault="00236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B2975" w14:textId="77777777" w:rsidR="001211DF" w:rsidRDefault="001211DF" w:rsidP="00EA5EED">
      <w:pPr>
        <w:spacing w:after="0" w:line="240" w:lineRule="auto"/>
      </w:pPr>
      <w:r>
        <w:separator/>
      </w:r>
    </w:p>
  </w:footnote>
  <w:footnote w:type="continuationSeparator" w:id="0">
    <w:p w14:paraId="1F2E99F2" w14:textId="77777777" w:rsidR="001211DF" w:rsidRDefault="001211DF" w:rsidP="00EA5EED">
      <w:pPr>
        <w:spacing w:after="0" w:line="240" w:lineRule="auto"/>
      </w:pPr>
      <w:r>
        <w:continuationSeparator/>
      </w:r>
    </w:p>
  </w:footnote>
  <w:footnote w:type="continuationNotice" w:id="1">
    <w:p w14:paraId="4F282FCD" w14:textId="77777777" w:rsidR="001211DF" w:rsidRDefault="001211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BA09" w14:textId="7494774F" w:rsidR="00EA5EED" w:rsidRPr="0069177E" w:rsidRDefault="007969AA" w:rsidP="00500899">
    <w:pPr>
      <w:pStyle w:val="Header"/>
      <w:tabs>
        <w:tab w:val="left" w:pos="2977"/>
      </w:tabs>
      <w:ind w:firstLine="2160"/>
      <w:rPr>
        <w:b/>
        <w:bCs/>
      </w:rPr>
    </w:pPr>
    <w:r w:rsidRPr="0069177E">
      <w:rPr>
        <w:b/>
        <w:bCs/>
        <w:noProof/>
        <w:sz w:val="20"/>
        <w:szCs w:val="20"/>
        <w:lang w:val="en-GB" w:eastAsia="en-GB"/>
      </w:rPr>
      <w:drawing>
        <wp:anchor distT="0" distB="0" distL="114300" distR="114300" simplePos="0" relativeHeight="251659264" behindDoc="0" locked="0" layoutInCell="1" allowOverlap="1" wp14:anchorId="1DECC04E" wp14:editId="18EB8A60">
          <wp:simplePos x="0" y="0"/>
          <wp:positionH relativeFrom="column">
            <wp:posOffset>3987800</wp:posOffset>
          </wp:positionH>
          <wp:positionV relativeFrom="paragraph">
            <wp:posOffset>-209550</wp:posOffset>
          </wp:positionV>
          <wp:extent cx="2347595" cy="554418"/>
          <wp:effectExtent l="0" t="0" r="0" b="0"/>
          <wp:wrapNone/>
          <wp:docPr id="80238954" name="Picture 80238954" descr="A logo with a refle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reflecti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47595" cy="554418"/>
                  </a:xfrm>
                  <a:prstGeom prst="rect">
                    <a:avLst/>
                  </a:prstGeom>
                </pic:spPr>
              </pic:pic>
            </a:graphicData>
          </a:graphic>
          <wp14:sizeRelH relativeFrom="margin">
            <wp14:pctWidth>0</wp14:pctWidth>
          </wp14:sizeRelH>
          <wp14:sizeRelV relativeFrom="margin">
            <wp14:pctHeight>0</wp14:pctHeight>
          </wp14:sizeRelV>
        </wp:anchor>
      </w:drawing>
    </w:r>
    <w:r w:rsidR="0069177E" w:rsidRPr="0069177E">
      <w:rPr>
        <w:rFonts w:ascii="Arial" w:hAnsi="Arial" w:cs="Arial"/>
        <w:b/>
        <w:bCs/>
        <w:sz w:val="36"/>
        <w:szCs w:val="36"/>
      </w:rPr>
      <w:t>JOB PROFILE</w:t>
    </w:r>
    <w:r w:rsidR="00500899">
      <w:rPr>
        <w:rFonts w:ascii="Arial" w:hAnsi="Arial" w:cs="Arial"/>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C4F1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B044C"/>
    <w:multiLevelType w:val="hybridMultilevel"/>
    <w:tmpl w:val="0C0A61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EC2A4A"/>
    <w:multiLevelType w:val="multilevel"/>
    <w:tmpl w:val="0194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84A39"/>
    <w:multiLevelType w:val="hybridMultilevel"/>
    <w:tmpl w:val="58924AA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67D66E5"/>
    <w:multiLevelType w:val="hybridMultilevel"/>
    <w:tmpl w:val="47A053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B163B5"/>
    <w:multiLevelType w:val="hybridMultilevel"/>
    <w:tmpl w:val="D39EF2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8B22B66"/>
    <w:multiLevelType w:val="multilevel"/>
    <w:tmpl w:val="1C706286"/>
    <w:lvl w:ilvl="0">
      <w:start w:val="1"/>
      <w:numFmt w:val="decimal"/>
      <w:pStyle w:val="level1"/>
      <w:isLgl/>
      <w:lvlText w:val="%1"/>
      <w:lvlJc w:val="left"/>
      <w:pPr>
        <w:tabs>
          <w:tab w:val="num" w:pos="360"/>
        </w:tabs>
        <w:ind w:left="360" w:hanging="360"/>
      </w:pPr>
      <w:rPr>
        <w:rFonts w:ascii="Arial" w:hAnsi="Arial" w:hint="default"/>
        <w:b w:val="0"/>
        <w:i w:val="0"/>
        <w:sz w:val="18"/>
        <w:u w:val="none"/>
      </w:rPr>
    </w:lvl>
    <w:lvl w:ilvl="1">
      <w:start w:val="1"/>
      <w:numFmt w:val="decimal"/>
      <w:pStyle w:val="level2"/>
      <w:isLgl/>
      <w:lvlText w:val="%1.%2"/>
      <w:lvlJc w:val="left"/>
      <w:pPr>
        <w:tabs>
          <w:tab w:val="num" w:pos="547"/>
        </w:tabs>
        <w:ind w:left="547" w:hanging="547"/>
      </w:pPr>
      <w:rPr>
        <w:rFonts w:ascii="Arial" w:hAnsi="Arial" w:hint="default"/>
        <w:b w:val="0"/>
        <w:i w:val="0"/>
        <w:sz w:val="18"/>
      </w:rPr>
    </w:lvl>
    <w:lvl w:ilvl="2">
      <w:start w:val="1"/>
      <w:numFmt w:val="decimal"/>
      <w:pStyle w:val="level3"/>
      <w:isLgl/>
      <w:lvlText w:val="%1.%2.%3"/>
      <w:lvlJc w:val="left"/>
      <w:pPr>
        <w:tabs>
          <w:tab w:val="num" w:pos="907"/>
        </w:tabs>
        <w:ind w:left="907" w:hanging="907"/>
      </w:pPr>
      <w:rPr>
        <w:rFonts w:ascii="Arial" w:hAnsi="Arial" w:hint="default"/>
        <w:sz w:val="18"/>
      </w:rPr>
    </w:lvl>
    <w:lvl w:ilvl="3">
      <w:start w:val="1"/>
      <w:numFmt w:val="decimal"/>
      <w:pStyle w:val="level4"/>
      <w:isLgl/>
      <w:lvlText w:val="%1.%2.%3.%4"/>
      <w:lvlJc w:val="left"/>
      <w:pPr>
        <w:tabs>
          <w:tab w:val="num" w:pos="1080"/>
        </w:tabs>
        <w:ind w:left="1080" w:hanging="1080"/>
      </w:pPr>
      <w:rPr>
        <w:rFonts w:ascii="Univers" w:hAnsi="Univers" w:hint="default"/>
        <w:sz w:val="24"/>
      </w:rPr>
    </w:lvl>
    <w:lvl w:ilvl="4">
      <w:start w:val="1"/>
      <w:numFmt w:val="decimal"/>
      <w:pStyle w:val="level5"/>
      <w:isLgl/>
      <w:lvlText w:val="%1.%2.%3.%4.%5"/>
      <w:lvlJc w:val="left"/>
      <w:pPr>
        <w:tabs>
          <w:tab w:val="num" w:pos="1701"/>
        </w:tabs>
        <w:ind w:left="1701" w:hanging="1701"/>
      </w:pPr>
      <w:rPr>
        <w:rFonts w:ascii="Univers" w:hAnsi="Univers" w:hint="default"/>
        <w:sz w:val="24"/>
      </w:rPr>
    </w:lvl>
    <w:lvl w:ilvl="5">
      <w:start w:val="1"/>
      <w:numFmt w:val="decimal"/>
      <w:pStyle w:val="level6"/>
      <w:isLgl/>
      <w:lvlText w:val="%1.%2.%3.%4.%5.%6"/>
      <w:lvlJc w:val="left"/>
      <w:pPr>
        <w:tabs>
          <w:tab w:val="num" w:pos="1985"/>
        </w:tabs>
        <w:ind w:left="1985" w:hanging="1985"/>
      </w:pPr>
      <w:rPr>
        <w:rFonts w:ascii="Univers" w:hAnsi="Univers Bold" w:hint="default"/>
        <w:sz w:val="22"/>
      </w:rPr>
    </w:lvl>
    <w:lvl w:ilvl="6">
      <w:start w:val="1"/>
      <w:numFmt w:val="decimal"/>
      <w:pStyle w:val="level7"/>
      <w:isLgl/>
      <w:lvlText w:val="%1.%2.%3.%4.%5.%6.%7"/>
      <w:lvlJc w:val="left"/>
      <w:pPr>
        <w:tabs>
          <w:tab w:val="num" w:pos="2268"/>
        </w:tabs>
        <w:ind w:left="2268" w:hanging="2268"/>
      </w:pPr>
      <w:rPr>
        <w:rFonts w:ascii="Univers" w:hAnsi="Univers Bold" w:hint="default"/>
        <w:sz w:val="22"/>
      </w:rPr>
    </w:lvl>
    <w:lvl w:ilvl="7">
      <w:start w:val="1"/>
      <w:numFmt w:val="decimal"/>
      <w:lvlText w:val="%1.%2.%3.%4.%5.%6.%7.%8"/>
      <w:lvlJc w:val="left"/>
      <w:pPr>
        <w:tabs>
          <w:tab w:val="num" w:pos="1800"/>
        </w:tabs>
        <w:ind w:left="1440" w:hanging="1440"/>
      </w:pPr>
      <w:rPr>
        <w:rFonts w:ascii="Univers" w:hAnsi="Univers Bold" w:hint="default"/>
        <w:sz w:val="22"/>
      </w:rPr>
    </w:lvl>
    <w:lvl w:ilvl="8">
      <w:start w:val="1"/>
      <w:numFmt w:val="decimal"/>
      <w:lvlText w:val="%1.%2.%3.%4.%5.%6.%7.%8.%9"/>
      <w:lvlJc w:val="left"/>
      <w:pPr>
        <w:tabs>
          <w:tab w:val="num" w:pos="2160"/>
        </w:tabs>
        <w:ind w:left="1584" w:hanging="1584"/>
      </w:pPr>
      <w:rPr>
        <w:rFonts w:ascii="Univers" w:hAnsi="Univers Bold" w:hint="default"/>
        <w:sz w:val="22"/>
      </w:rPr>
    </w:lvl>
  </w:abstractNum>
  <w:abstractNum w:abstractNumId="7" w15:restartNumberingAfterBreak="0">
    <w:nsid w:val="19D82969"/>
    <w:multiLevelType w:val="multilevel"/>
    <w:tmpl w:val="F6DC1020"/>
    <w:lvl w:ilvl="0">
      <w:start w:val="1"/>
      <w:numFmt w:val="decimal"/>
      <w:pStyle w:val="Agt1"/>
      <w:lvlText w:val="%1"/>
      <w:lvlJc w:val="left"/>
      <w:pPr>
        <w:tabs>
          <w:tab w:val="num" w:pos="720"/>
        </w:tabs>
        <w:ind w:left="720" w:hanging="720"/>
      </w:pPr>
      <w:rPr>
        <w:rFonts w:hint="default"/>
        <w:b w:val="0"/>
        <w:i w:val="0"/>
        <w:sz w:val="24"/>
      </w:rPr>
    </w:lvl>
    <w:lvl w:ilvl="1">
      <w:start w:val="1"/>
      <w:numFmt w:val="decimal"/>
      <w:pStyle w:val="Agt2"/>
      <w:lvlText w:val="%1.%2"/>
      <w:lvlJc w:val="left"/>
      <w:pPr>
        <w:tabs>
          <w:tab w:val="num" w:pos="1440"/>
        </w:tabs>
        <w:ind w:left="1440" w:hanging="1440"/>
      </w:pPr>
      <w:rPr>
        <w:rFonts w:hint="default"/>
      </w:rPr>
    </w:lvl>
    <w:lvl w:ilvl="2">
      <w:start w:val="1"/>
      <w:numFmt w:val="decimal"/>
      <w:pStyle w:val="Agt3"/>
      <w:lvlText w:val="%1.%2.%3"/>
      <w:lvlJc w:val="left"/>
      <w:pPr>
        <w:tabs>
          <w:tab w:val="num" w:pos="2160"/>
        </w:tabs>
        <w:ind w:left="2160" w:hanging="2160"/>
      </w:pPr>
      <w:rPr>
        <w:rFonts w:hint="default"/>
      </w:rPr>
    </w:lvl>
    <w:lvl w:ilvl="3">
      <w:start w:val="1"/>
      <w:numFmt w:val="decimal"/>
      <w:pStyle w:val="Agt4"/>
      <w:lvlText w:val="%1.%2.%3.%4"/>
      <w:lvlJc w:val="left"/>
      <w:pPr>
        <w:tabs>
          <w:tab w:val="num" w:pos="2880"/>
        </w:tabs>
        <w:ind w:left="2880" w:hanging="2880"/>
      </w:pPr>
      <w:rPr>
        <w:rFonts w:hint="default"/>
      </w:rPr>
    </w:lvl>
    <w:lvl w:ilvl="4">
      <w:start w:val="1"/>
      <w:numFmt w:val="decimal"/>
      <w:pStyle w:val="Agt5"/>
      <w:lvlText w:val="%1.%2.%3.%4.%5"/>
      <w:lvlJc w:val="left"/>
      <w:pPr>
        <w:tabs>
          <w:tab w:val="num" w:pos="3600"/>
        </w:tabs>
        <w:ind w:left="3600" w:hanging="3600"/>
      </w:pPr>
      <w:rPr>
        <w:rFonts w:hint="default"/>
      </w:rPr>
    </w:lvl>
    <w:lvl w:ilvl="5">
      <w:start w:val="1"/>
      <w:numFmt w:val="decimal"/>
      <w:pStyle w:val="Agt6"/>
      <w:lvlText w:val="%1.%2.%3.%4.%5.%6"/>
      <w:lvlJc w:val="left"/>
      <w:pPr>
        <w:tabs>
          <w:tab w:val="num" w:pos="4321"/>
        </w:tabs>
        <w:ind w:left="4321" w:hanging="4321"/>
      </w:pPr>
      <w:rPr>
        <w:rFonts w:hint="default"/>
      </w:rPr>
    </w:lvl>
    <w:lvl w:ilvl="6">
      <w:start w:val="1"/>
      <w:numFmt w:val="decimal"/>
      <w:lvlText w:val="%1.%2.%3.%4.%5.%6.%7"/>
      <w:lvlJc w:val="left"/>
      <w:pPr>
        <w:tabs>
          <w:tab w:val="num" w:pos="5041"/>
        </w:tabs>
        <w:ind w:left="5041" w:hanging="5041"/>
      </w:pPr>
      <w:rPr>
        <w:rFonts w:hint="default"/>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8" w15:restartNumberingAfterBreak="0">
    <w:nsid w:val="1D5F7F83"/>
    <w:multiLevelType w:val="hybridMultilevel"/>
    <w:tmpl w:val="4FD61B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464265"/>
    <w:multiLevelType w:val="hybridMultilevel"/>
    <w:tmpl w:val="CEE49E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596783"/>
    <w:multiLevelType w:val="multilevel"/>
    <w:tmpl w:val="A112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47294"/>
    <w:multiLevelType w:val="multilevel"/>
    <w:tmpl w:val="EDF6BA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E423A9"/>
    <w:multiLevelType w:val="multilevel"/>
    <w:tmpl w:val="8872E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A393C"/>
    <w:multiLevelType w:val="hybridMultilevel"/>
    <w:tmpl w:val="DEE6C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FE3554"/>
    <w:multiLevelType w:val="hybridMultilevel"/>
    <w:tmpl w:val="34A4C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8A3B83"/>
    <w:multiLevelType w:val="multilevel"/>
    <w:tmpl w:val="BF6E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D40A5B"/>
    <w:multiLevelType w:val="hybridMultilevel"/>
    <w:tmpl w:val="D4BCE3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096A01"/>
    <w:multiLevelType w:val="hybridMultilevel"/>
    <w:tmpl w:val="04569D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42E7A8D"/>
    <w:multiLevelType w:val="multilevel"/>
    <w:tmpl w:val="70A61EC4"/>
    <w:lvl w:ilvl="0">
      <w:start w:val="1"/>
      <w:numFmt w:val="decimal"/>
      <w:lvlText w:val="%1."/>
      <w:lvlJc w:val="left"/>
      <w:pPr>
        <w:tabs>
          <w:tab w:val="num" w:pos="567"/>
        </w:tabs>
        <w:ind w:left="567" w:hanging="567"/>
      </w:pPr>
      <w:rPr>
        <w:b/>
        <w:i w:val="0"/>
      </w:rPr>
    </w:lvl>
    <w:lvl w:ilvl="1">
      <w:start w:val="1"/>
      <w:numFmt w:val="decimal"/>
      <w:lvlText w:val="%1.%2."/>
      <w:lvlJc w:val="left"/>
      <w:pPr>
        <w:tabs>
          <w:tab w:val="num" w:pos="1134"/>
        </w:tabs>
        <w:ind w:left="1134" w:hanging="1134"/>
      </w:pPr>
      <w:rPr>
        <w:rFonts w:hint="default"/>
        <w:b w:val="0"/>
        <w:i w:val="0"/>
        <w:u w:val="none"/>
      </w:rPr>
    </w:lvl>
    <w:lvl w:ilvl="2">
      <w:start w:val="1"/>
      <w:numFmt w:val="decimal"/>
      <w:pStyle w:val="Heading3"/>
      <w:lvlText w:val="%1.%2.%3."/>
      <w:lvlJc w:val="left"/>
      <w:pPr>
        <w:tabs>
          <w:tab w:val="num" w:pos="1701"/>
        </w:tabs>
        <w:ind w:left="1701" w:hanging="1701"/>
      </w:pPr>
      <w:rPr>
        <w:rFonts w:hint="default"/>
        <w:b w:val="0"/>
        <w:i w:val="0"/>
        <w:u w:val="none"/>
      </w:rPr>
    </w:lvl>
    <w:lvl w:ilvl="3">
      <w:start w:val="1"/>
      <w:numFmt w:val="decimal"/>
      <w:pStyle w:val="Heading4"/>
      <w:lvlText w:val="%1.%2.%3.%4."/>
      <w:lvlJc w:val="left"/>
      <w:pPr>
        <w:tabs>
          <w:tab w:val="num" w:pos="2268"/>
        </w:tabs>
        <w:ind w:left="2268" w:hanging="2268"/>
      </w:pPr>
      <w:rPr>
        <w:rFonts w:hint="default"/>
        <w:b w:val="0"/>
        <w:i w:val="0"/>
        <w:u w:val="none"/>
      </w:rPr>
    </w:lvl>
    <w:lvl w:ilvl="4">
      <w:start w:val="1"/>
      <w:numFmt w:val="decimal"/>
      <w:pStyle w:val="Heading5"/>
      <w:lvlText w:val="%1.%2.%3.%4.%5."/>
      <w:lvlJc w:val="left"/>
      <w:pPr>
        <w:tabs>
          <w:tab w:val="num" w:pos="2835"/>
        </w:tabs>
        <w:ind w:left="2835" w:hanging="2835"/>
      </w:pPr>
      <w:rPr>
        <w:rFonts w:hint="default"/>
        <w:b w:val="0"/>
        <w:i w:val="0"/>
        <w:u w:val="none"/>
      </w:rPr>
    </w:lvl>
    <w:lvl w:ilvl="5">
      <w:start w:val="1"/>
      <w:numFmt w:val="decimal"/>
      <w:pStyle w:val="Heading6"/>
      <w:lvlText w:val="%1.%2.%3.%4.%5.%6."/>
      <w:lvlJc w:val="left"/>
      <w:pPr>
        <w:tabs>
          <w:tab w:val="num" w:pos="3402"/>
        </w:tabs>
        <w:ind w:left="3402" w:hanging="3402"/>
      </w:pPr>
      <w:rPr>
        <w:rFonts w:hint="default"/>
        <w:b w:val="0"/>
        <w:i w:val="0"/>
        <w:u w:val="none"/>
      </w:rPr>
    </w:lvl>
    <w:lvl w:ilvl="6">
      <w:start w:val="1"/>
      <w:numFmt w:val="decimal"/>
      <w:pStyle w:val="Heading7"/>
      <w:lvlText w:val="%1.%2.%3.%4.%5.%6.%7."/>
      <w:lvlJc w:val="left"/>
      <w:pPr>
        <w:tabs>
          <w:tab w:val="num" w:pos="3969"/>
        </w:tabs>
        <w:ind w:left="3969" w:hanging="3969"/>
      </w:pPr>
      <w:rPr>
        <w:rFonts w:hint="default"/>
        <w:b w:val="0"/>
        <w:i w:val="0"/>
        <w:u w:val="none"/>
      </w:rPr>
    </w:lvl>
    <w:lvl w:ilvl="7">
      <w:start w:val="1"/>
      <w:numFmt w:val="decimal"/>
      <w:pStyle w:val="Heading8"/>
      <w:lvlText w:val="%1.%2.%3.%4.%5.%6.%7.%8."/>
      <w:lvlJc w:val="left"/>
      <w:pPr>
        <w:tabs>
          <w:tab w:val="num" w:pos="4536"/>
        </w:tabs>
        <w:ind w:left="4536" w:hanging="4536"/>
      </w:pPr>
      <w:rPr>
        <w:rFonts w:hint="default"/>
        <w:b w:val="0"/>
        <w:i w:val="0"/>
        <w:u w:val="none"/>
      </w:rPr>
    </w:lvl>
    <w:lvl w:ilvl="8">
      <w:start w:val="1"/>
      <w:numFmt w:val="decimal"/>
      <w:pStyle w:val="Heading9"/>
      <w:lvlText w:val="%1.%2.%3.%4.%5.%6.%7.%8.%9."/>
      <w:lvlJc w:val="left"/>
      <w:pPr>
        <w:tabs>
          <w:tab w:val="num" w:pos="5103"/>
        </w:tabs>
        <w:ind w:left="5103" w:hanging="5103"/>
      </w:pPr>
      <w:rPr>
        <w:rFonts w:hint="default"/>
        <w:b w:val="0"/>
        <w:i w:val="0"/>
        <w:u w:val="none"/>
      </w:rPr>
    </w:lvl>
  </w:abstractNum>
  <w:abstractNum w:abstractNumId="19" w15:restartNumberingAfterBreak="0">
    <w:nsid w:val="344C133D"/>
    <w:multiLevelType w:val="hybridMultilevel"/>
    <w:tmpl w:val="69A67C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8BF4508"/>
    <w:multiLevelType w:val="hybridMultilevel"/>
    <w:tmpl w:val="13E6AE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651915"/>
    <w:multiLevelType w:val="hybridMultilevel"/>
    <w:tmpl w:val="D41CD794"/>
    <w:lvl w:ilvl="0" w:tplc="DDA6A722">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4CD05D4"/>
    <w:multiLevelType w:val="hybridMultilevel"/>
    <w:tmpl w:val="992CA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66B1820"/>
    <w:multiLevelType w:val="multilevel"/>
    <w:tmpl w:val="7700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3D01E1"/>
    <w:multiLevelType w:val="hybridMultilevel"/>
    <w:tmpl w:val="747C18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7B054D8"/>
    <w:multiLevelType w:val="multilevel"/>
    <w:tmpl w:val="CF6CFDE0"/>
    <w:lvl w:ilvl="0">
      <w:start w:val="1"/>
      <w:numFmt w:val="decimal"/>
      <w:pStyle w:val="Paragraph1"/>
      <w:lvlText w:val="%1."/>
      <w:lvlJc w:val="left"/>
      <w:pPr>
        <w:tabs>
          <w:tab w:val="num" w:pos="567"/>
        </w:tabs>
        <w:ind w:left="567" w:hanging="567"/>
      </w:pPr>
      <w:rPr>
        <w:u w:val="none"/>
      </w:rPr>
    </w:lvl>
    <w:lvl w:ilvl="1">
      <w:start w:val="1"/>
      <w:numFmt w:val="decimal"/>
      <w:pStyle w:val="Paragraph2"/>
      <w:lvlText w:val="%1.%2."/>
      <w:lvlJc w:val="left"/>
      <w:pPr>
        <w:tabs>
          <w:tab w:val="num" w:pos="792"/>
        </w:tabs>
        <w:ind w:left="792" w:hanging="792"/>
      </w:pPr>
    </w:lvl>
    <w:lvl w:ilvl="2">
      <w:start w:val="1"/>
      <w:numFmt w:val="decimal"/>
      <w:pStyle w:val="Paragraph3"/>
      <w:lvlText w:val="%1.%2.%3."/>
      <w:lvlJc w:val="left"/>
      <w:pPr>
        <w:tabs>
          <w:tab w:val="num" w:pos="1224"/>
        </w:tabs>
        <w:ind w:left="1224" w:hanging="1224"/>
      </w:pPr>
    </w:lvl>
    <w:lvl w:ilvl="3">
      <w:start w:val="1"/>
      <w:numFmt w:val="decimal"/>
      <w:pStyle w:val="Paragraph4"/>
      <w:lvlText w:val="%1.%2.%3.%4."/>
      <w:lvlJc w:val="left"/>
      <w:pPr>
        <w:tabs>
          <w:tab w:val="num" w:pos="1728"/>
        </w:tabs>
        <w:ind w:left="1728" w:hanging="1728"/>
      </w:pPr>
    </w:lvl>
    <w:lvl w:ilvl="4">
      <w:start w:val="1"/>
      <w:numFmt w:val="decimal"/>
      <w:pStyle w:val="Paragraph5"/>
      <w:lvlText w:val="%1.%2.%3.%4.%5."/>
      <w:lvlJc w:val="left"/>
      <w:pPr>
        <w:tabs>
          <w:tab w:val="num" w:pos="2232"/>
        </w:tabs>
        <w:ind w:left="2232" w:hanging="2232"/>
      </w:pPr>
    </w:lvl>
    <w:lvl w:ilvl="5">
      <w:start w:val="1"/>
      <w:numFmt w:val="decimal"/>
      <w:pStyle w:val="Paragraph6"/>
      <w:lvlText w:val="%1.%2.%3.%4.%5.%6."/>
      <w:lvlJc w:val="left"/>
      <w:pPr>
        <w:tabs>
          <w:tab w:val="num" w:pos="2736"/>
        </w:tabs>
        <w:ind w:left="2736" w:hanging="2736"/>
      </w:pPr>
    </w:lvl>
    <w:lvl w:ilvl="6">
      <w:start w:val="1"/>
      <w:numFmt w:val="decimal"/>
      <w:pStyle w:val="Paragraph7"/>
      <w:lvlText w:val="%1.%2.%3.%4.%5.%6.%7."/>
      <w:lvlJc w:val="left"/>
      <w:pPr>
        <w:tabs>
          <w:tab w:val="num" w:pos="3240"/>
        </w:tabs>
        <w:ind w:left="3240" w:hanging="3240"/>
      </w:pPr>
    </w:lvl>
    <w:lvl w:ilvl="7">
      <w:start w:val="1"/>
      <w:numFmt w:val="decimal"/>
      <w:pStyle w:val="Paragraph8"/>
      <w:lvlText w:val="%1.%2.%3.%4.%5.%6.%7.%8."/>
      <w:lvlJc w:val="left"/>
      <w:pPr>
        <w:tabs>
          <w:tab w:val="num" w:pos="3744"/>
        </w:tabs>
        <w:ind w:left="3744" w:hanging="3744"/>
      </w:pPr>
    </w:lvl>
    <w:lvl w:ilvl="8">
      <w:start w:val="1"/>
      <w:numFmt w:val="decimal"/>
      <w:pStyle w:val="Paragraph9"/>
      <w:lvlText w:val="%1.%2.%3.%4.%5.%6.%7.%8.%9."/>
      <w:lvlJc w:val="left"/>
      <w:pPr>
        <w:tabs>
          <w:tab w:val="num" w:pos="4320"/>
        </w:tabs>
        <w:ind w:left="4320" w:hanging="4320"/>
      </w:pPr>
    </w:lvl>
  </w:abstractNum>
  <w:abstractNum w:abstractNumId="26" w15:restartNumberingAfterBreak="0">
    <w:nsid w:val="5A891387"/>
    <w:multiLevelType w:val="hybridMultilevel"/>
    <w:tmpl w:val="A5927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0E74F02"/>
    <w:multiLevelType w:val="hybridMultilevel"/>
    <w:tmpl w:val="91D62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7F60C5B"/>
    <w:multiLevelType w:val="hybridMultilevel"/>
    <w:tmpl w:val="3AA2C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7FB44C7"/>
    <w:multiLevelType w:val="hybridMultilevel"/>
    <w:tmpl w:val="1C987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AB453A7"/>
    <w:multiLevelType w:val="multilevel"/>
    <w:tmpl w:val="0F16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1347A2"/>
    <w:multiLevelType w:val="hybridMultilevel"/>
    <w:tmpl w:val="93CEF1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2329DE"/>
    <w:multiLevelType w:val="hybridMultilevel"/>
    <w:tmpl w:val="689EF49A"/>
    <w:lvl w:ilvl="0" w:tplc="1C090003">
      <w:start w:val="1"/>
      <w:numFmt w:val="bullet"/>
      <w:lvlText w:val="o"/>
      <w:lvlJc w:val="left"/>
      <w:pPr>
        <w:ind w:left="720" w:hanging="360"/>
      </w:pPr>
      <w:rPr>
        <w:rFonts w:ascii="Courier New" w:hAnsi="Courier New" w:cs="Courier New" w:hint="default"/>
        <w:b/>
        <w:bCs/>
      </w:rPr>
    </w:lvl>
    <w:lvl w:ilvl="1" w:tplc="1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9C39B0"/>
    <w:multiLevelType w:val="hybridMultilevel"/>
    <w:tmpl w:val="83664D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F4B64A3"/>
    <w:multiLevelType w:val="multilevel"/>
    <w:tmpl w:val="F7E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2A4AF2"/>
    <w:multiLevelType w:val="hybridMultilevel"/>
    <w:tmpl w:val="F5F43838"/>
    <w:lvl w:ilvl="0" w:tplc="1C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642FB2"/>
    <w:multiLevelType w:val="hybridMultilevel"/>
    <w:tmpl w:val="FDF09B0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7288286D"/>
    <w:multiLevelType w:val="hybridMultilevel"/>
    <w:tmpl w:val="1E8A1F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30F5C50"/>
    <w:multiLevelType w:val="hybridMultilevel"/>
    <w:tmpl w:val="5BCE42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CF2E12"/>
    <w:multiLevelType w:val="hybridMultilevel"/>
    <w:tmpl w:val="5296D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C3565F"/>
    <w:multiLevelType w:val="hybridMultilevel"/>
    <w:tmpl w:val="AA4A5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9F879C2"/>
    <w:multiLevelType w:val="hybridMultilevel"/>
    <w:tmpl w:val="CEB0A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A412B6"/>
    <w:multiLevelType w:val="hybridMultilevel"/>
    <w:tmpl w:val="ECFC2B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44" w15:restartNumberingAfterBreak="0">
    <w:nsid w:val="7C40076C"/>
    <w:multiLevelType w:val="hybridMultilevel"/>
    <w:tmpl w:val="D0B08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492CAD"/>
    <w:multiLevelType w:val="hybridMultilevel"/>
    <w:tmpl w:val="23AE3B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E7C2C00"/>
    <w:multiLevelType w:val="hybridMultilevel"/>
    <w:tmpl w:val="5F1635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3"/>
  </w:num>
  <w:num w:numId="3">
    <w:abstractNumId w:val="25"/>
  </w:num>
  <w:num w:numId="4">
    <w:abstractNumId w:val="18"/>
  </w:num>
  <w:num w:numId="5">
    <w:abstractNumId w:val="7"/>
  </w:num>
  <w:num w:numId="6">
    <w:abstractNumId w:val="35"/>
  </w:num>
  <w:num w:numId="7">
    <w:abstractNumId w:val="21"/>
  </w:num>
  <w:num w:numId="8">
    <w:abstractNumId w:val="36"/>
  </w:num>
  <w:num w:numId="9">
    <w:abstractNumId w:val="23"/>
  </w:num>
  <w:num w:numId="10">
    <w:abstractNumId w:val="4"/>
  </w:num>
  <w:num w:numId="11">
    <w:abstractNumId w:val="22"/>
  </w:num>
  <w:num w:numId="12">
    <w:abstractNumId w:val="32"/>
  </w:num>
  <w:num w:numId="13">
    <w:abstractNumId w:val="17"/>
  </w:num>
  <w:num w:numId="14">
    <w:abstractNumId w:val="28"/>
  </w:num>
  <w:num w:numId="15">
    <w:abstractNumId w:val="40"/>
  </w:num>
  <w:num w:numId="16">
    <w:abstractNumId w:val="20"/>
  </w:num>
  <w:num w:numId="17">
    <w:abstractNumId w:val="37"/>
  </w:num>
  <w:num w:numId="18">
    <w:abstractNumId w:val="29"/>
  </w:num>
  <w:num w:numId="19">
    <w:abstractNumId w:val="27"/>
  </w:num>
  <w:num w:numId="20">
    <w:abstractNumId w:val="5"/>
  </w:num>
  <w:num w:numId="21">
    <w:abstractNumId w:val="11"/>
  </w:num>
  <w:num w:numId="22">
    <w:abstractNumId w:val="19"/>
  </w:num>
  <w:num w:numId="23">
    <w:abstractNumId w:val="12"/>
  </w:num>
  <w:num w:numId="24">
    <w:abstractNumId w:val="31"/>
  </w:num>
  <w:num w:numId="25">
    <w:abstractNumId w:val="45"/>
  </w:num>
  <w:num w:numId="26">
    <w:abstractNumId w:val="15"/>
  </w:num>
  <w:num w:numId="27">
    <w:abstractNumId w:val="42"/>
  </w:num>
  <w:num w:numId="28">
    <w:abstractNumId w:val="8"/>
  </w:num>
  <w:num w:numId="29">
    <w:abstractNumId w:val="24"/>
  </w:num>
  <w:num w:numId="30">
    <w:abstractNumId w:val="33"/>
  </w:num>
  <w:num w:numId="31">
    <w:abstractNumId w:val="34"/>
  </w:num>
  <w:num w:numId="32">
    <w:abstractNumId w:val="9"/>
  </w:num>
  <w:num w:numId="33">
    <w:abstractNumId w:val="10"/>
  </w:num>
  <w:num w:numId="34">
    <w:abstractNumId w:val="30"/>
  </w:num>
  <w:num w:numId="35">
    <w:abstractNumId w:val="2"/>
  </w:num>
  <w:num w:numId="36">
    <w:abstractNumId w:val="44"/>
  </w:num>
  <w:num w:numId="37">
    <w:abstractNumId w:val="41"/>
  </w:num>
  <w:num w:numId="38">
    <w:abstractNumId w:val="38"/>
  </w:num>
  <w:num w:numId="39">
    <w:abstractNumId w:val="1"/>
  </w:num>
  <w:num w:numId="40">
    <w:abstractNumId w:val="16"/>
  </w:num>
  <w:num w:numId="41">
    <w:abstractNumId w:val="26"/>
  </w:num>
  <w:num w:numId="42">
    <w:abstractNumId w:val="39"/>
  </w:num>
  <w:num w:numId="43">
    <w:abstractNumId w:val="46"/>
  </w:num>
  <w:num w:numId="44">
    <w:abstractNumId w:val="14"/>
  </w:num>
  <w:num w:numId="45">
    <w:abstractNumId w:val="3"/>
  </w:num>
  <w:num w:numId="46">
    <w:abstractNumId w:val="13"/>
  </w:num>
  <w:num w:numId="4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EED"/>
    <w:rsid w:val="0000170B"/>
    <w:rsid w:val="000021B8"/>
    <w:rsid w:val="000172A9"/>
    <w:rsid w:val="00026E0F"/>
    <w:rsid w:val="000329A1"/>
    <w:rsid w:val="0003305A"/>
    <w:rsid w:val="000369BF"/>
    <w:rsid w:val="00036D47"/>
    <w:rsid w:val="00045209"/>
    <w:rsid w:val="000469D6"/>
    <w:rsid w:val="000515BA"/>
    <w:rsid w:val="000517AE"/>
    <w:rsid w:val="000552B9"/>
    <w:rsid w:val="000571C1"/>
    <w:rsid w:val="00060A74"/>
    <w:rsid w:val="000663D4"/>
    <w:rsid w:val="00066780"/>
    <w:rsid w:val="00075544"/>
    <w:rsid w:val="00090AD0"/>
    <w:rsid w:val="000A3FB8"/>
    <w:rsid w:val="000A6F00"/>
    <w:rsid w:val="000B3C36"/>
    <w:rsid w:val="000C5D70"/>
    <w:rsid w:val="000D2068"/>
    <w:rsid w:val="000E6F13"/>
    <w:rsid w:val="000F1381"/>
    <w:rsid w:val="000F6092"/>
    <w:rsid w:val="001062E1"/>
    <w:rsid w:val="00106987"/>
    <w:rsid w:val="001211DF"/>
    <w:rsid w:val="0013404F"/>
    <w:rsid w:val="00143022"/>
    <w:rsid w:val="00157792"/>
    <w:rsid w:val="001600E9"/>
    <w:rsid w:val="00167138"/>
    <w:rsid w:val="00170B39"/>
    <w:rsid w:val="00170E09"/>
    <w:rsid w:val="0017471F"/>
    <w:rsid w:val="001803E2"/>
    <w:rsid w:val="001870EF"/>
    <w:rsid w:val="001910F3"/>
    <w:rsid w:val="001A2344"/>
    <w:rsid w:val="001A2B70"/>
    <w:rsid w:val="001A5D43"/>
    <w:rsid w:val="001A7646"/>
    <w:rsid w:val="001B00E6"/>
    <w:rsid w:val="001B485B"/>
    <w:rsid w:val="001B4A41"/>
    <w:rsid w:val="001C7AB3"/>
    <w:rsid w:val="00200307"/>
    <w:rsid w:val="00207351"/>
    <w:rsid w:val="0021590A"/>
    <w:rsid w:val="00222837"/>
    <w:rsid w:val="00236F4D"/>
    <w:rsid w:val="00242BF7"/>
    <w:rsid w:val="002513A7"/>
    <w:rsid w:val="002614BA"/>
    <w:rsid w:val="002648BA"/>
    <w:rsid w:val="00265D80"/>
    <w:rsid w:val="00265F67"/>
    <w:rsid w:val="00271D27"/>
    <w:rsid w:val="00285AEB"/>
    <w:rsid w:val="00292BEC"/>
    <w:rsid w:val="00292C64"/>
    <w:rsid w:val="00293E8E"/>
    <w:rsid w:val="002D6002"/>
    <w:rsid w:val="002F145E"/>
    <w:rsid w:val="00303640"/>
    <w:rsid w:val="00303A67"/>
    <w:rsid w:val="00310086"/>
    <w:rsid w:val="00311912"/>
    <w:rsid w:val="00313B5A"/>
    <w:rsid w:val="003307DD"/>
    <w:rsid w:val="00333ADE"/>
    <w:rsid w:val="003355CE"/>
    <w:rsid w:val="00365F67"/>
    <w:rsid w:val="00376981"/>
    <w:rsid w:val="003817B6"/>
    <w:rsid w:val="00390BA5"/>
    <w:rsid w:val="003A06DD"/>
    <w:rsid w:val="003A313A"/>
    <w:rsid w:val="003A70C1"/>
    <w:rsid w:val="003A7108"/>
    <w:rsid w:val="003B0ACC"/>
    <w:rsid w:val="003B7D1B"/>
    <w:rsid w:val="003D56B7"/>
    <w:rsid w:val="003E3087"/>
    <w:rsid w:val="003E4FE1"/>
    <w:rsid w:val="003F5590"/>
    <w:rsid w:val="003F5AF7"/>
    <w:rsid w:val="004315D5"/>
    <w:rsid w:val="004332D1"/>
    <w:rsid w:val="00435C8C"/>
    <w:rsid w:val="00460500"/>
    <w:rsid w:val="00463A87"/>
    <w:rsid w:val="00471893"/>
    <w:rsid w:val="004733EE"/>
    <w:rsid w:val="0047607C"/>
    <w:rsid w:val="004778E5"/>
    <w:rsid w:val="00481DBC"/>
    <w:rsid w:val="004910C0"/>
    <w:rsid w:val="004925D9"/>
    <w:rsid w:val="00494917"/>
    <w:rsid w:val="00495ACA"/>
    <w:rsid w:val="004B28FF"/>
    <w:rsid w:val="004C4A05"/>
    <w:rsid w:val="004C79CA"/>
    <w:rsid w:val="004E449F"/>
    <w:rsid w:val="00500899"/>
    <w:rsid w:val="005008C5"/>
    <w:rsid w:val="00505E2F"/>
    <w:rsid w:val="00523DA6"/>
    <w:rsid w:val="00524FA9"/>
    <w:rsid w:val="00531EAA"/>
    <w:rsid w:val="00533928"/>
    <w:rsid w:val="00555059"/>
    <w:rsid w:val="005603AC"/>
    <w:rsid w:val="005754A8"/>
    <w:rsid w:val="005768B5"/>
    <w:rsid w:val="005A4F66"/>
    <w:rsid w:val="005A77C5"/>
    <w:rsid w:val="005C27E7"/>
    <w:rsid w:val="005E1619"/>
    <w:rsid w:val="005E20F8"/>
    <w:rsid w:val="005F6FE1"/>
    <w:rsid w:val="006024FF"/>
    <w:rsid w:val="00613DED"/>
    <w:rsid w:val="00615B34"/>
    <w:rsid w:val="006162E8"/>
    <w:rsid w:val="00625CFA"/>
    <w:rsid w:val="00630D66"/>
    <w:rsid w:val="00635DA4"/>
    <w:rsid w:val="00636509"/>
    <w:rsid w:val="006532A2"/>
    <w:rsid w:val="006679DF"/>
    <w:rsid w:val="006750A5"/>
    <w:rsid w:val="00677A6C"/>
    <w:rsid w:val="00677F85"/>
    <w:rsid w:val="006847B5"/>
    <w:rsid w:val="00684D41"/>
    <w:rsid w:val="00690328"/>
    <w:rsid w:val="00691089"/>
    <w:rsid w:val="0069177E"/>
    <w:rsid w:val="00691B72"/>
    <w:rsid w:val="006B4C40"/>
    <w:rsid w:val="006C6EC1"/>
    <w:rsid w:val="006E089C"/>
    <w:rsid w:val="006E457D"/>
    <w:rsid w:val="006E4B00"/>
    <w:rsid w:val="00702F6C"/>
    <w:rsid w:val="00705B65"/>
    <w:rsid w:val="007112D9"/>
    <w:rsid w:val="0071440B"/>
    <w:rsid w:val="00716DAB"/>
    <w:rsid w:val="0072188D"/>
    <w:rsid w:val="007247C0"/>
    <w:rsid w:val="007275E7"/>
    <w:rsid w:val="00730275"/>
    <w:rsid w:val="00737A92"/>
    <w:rsid w:val="00772D1B"/>
    <w:rsid w:val="00792F30"/>
    <w:rsid w:val="007961D9"/>
    <w:rsid w:val="007969AA"/>
    <w:rsid w:val="00797444"/>
    <w:rsid w:val="007A218C"/>
    <w:rsid w:val="007A479E"/>
    <w:rsid w:val="007A5612"/>
    <w:rsid w:val="007C2CAA"/>
    <w:rsid w:val="007C2FE7"/>
    <w:rsid w:val="007D3C18"/>
    <w:rsid w:val="007E0521"/>
    <w:rsid w:val="007F1E92"/>
    <w:rsid w:val="007F67CA"/>
    <w:rsid w:val="00803057"/>
    <w:rsid w:val="00807BE1"/>
    <w:rsid w:val="00810D87"/>
    <w:rsid w:val="0081712F"/>
    <w:rsid w:val="0082344A"/>
    <w:rsid w:val="00824369"/>
    <w:rsid w:val="00837222"/>
    <w:rsid w:val="00860276"/>
    <w:rsid w:val="00867083"/>
    <w:rsid w:val="00867C72"/>
    <w:rsid w:val="00874CC0"/>
    <w:rsid w:val="0087570C"/>
    <w:rsid w:val="00892DA2"/>
    <w:rsid w:val="008C6006"/>
    <w:rsid w:val="008E1620"/>
    <w:rsid w:val="008E51D4"/>
    <w:rsid w:val="008E5B01"/>
    <w:rsid w:val="008F2B75"/>
    <w:rsid w:val="009018B5"/>
    <w:rsid w:val="00914CF3"/>
    <w:rsid w:val="009254EF"/>
    <w:rsid w:val="00945006"/>
    <w:rsid w:val="00946C61"/>
    <w:rsid w:val="0095503D"/>
    <w:rsid w:val="0095621A"/>
    <w:rsid w:val="0097002B"/>
    <w:rsid w:val="0097032C"/>
    <w:rsid w:val="0098060A"/>
    <w:rsid w:val="00981142"/>
    <w:rsid w:val="009921C4"/>
    <w:rsid w:val="00992BCB"/>
    <w:rsid w:val="00996D20"/>
    <w:rsid w:val="009A069E"/>
    <w:rsid w:val="009A4E3D"/>
    <w:rsid w:val="009A5128"/>
    <w:rsid w:val="009A58B4"/>
    <w:rsid w:val="009C4A29"/>
    <w:rsid w:val="009C5764"/>
    <w:rsid w:val="009C63BF"/>
    <w:rsid w:val="009C7C2F"/>
    <w:rsid w:val="009D1A74"/>
    <w:rsid w:val="009D3767"/>
    <w:rsid w:val="009D7508"/>
    <w:rsid w:val="009E3566"/>
    <w:rsid w:val="009F565D"/>
    <w:rsid w:val="00A040AD"/>
    <w:rsid w:val="00A15139"/>
    <w:rsid w:val="00A16B11"/>
    <w:rsid w:val="00A21650"/>
    <w:rsid w:val="00A23DD9"/>
    <w:rsid w:val="00A3183F"/>
    <w:rsid w:val="00A37C91"/>
    <w:rsid w:val="00A43D0A"/>
    <w:rsid w:val="00A448C2"/>
    <w:rsid w:val="00A46F7A"/>
    <w:rsid w:val="00A500C4"/>
    <w:rsid w:val="00A5263A"/>
    <w:rsid w:val="00A559D5"/>
    <w:rsid w:val="00A55B1C"/>
    <w:rsid w:val="00A57DDA"/>
    <w:rsid w:val="00A63A0A"/>
    <w:rsid w:val="00A651F6"/>
    <w:rsid w:val="00A70244"/>
    <w:rsid w:val="00A94237"/>
    <w:rsid w:val="00A97490"/>
    <w:rsid w:val="00AA3E49"/>
    <w:rsid w:val="00AA70B8"/>
    <w:rsid w:val="00AC43A5"/>
    <w:rsid w:val="00AD1338"/>
    <w:rsid w:val="00AD2D4C"/>
    <w:rsid w:val="00AF5FDA"/>
    <w:rsid w:val="00B07AF8"/>
    <w:rsid w:val="00B11D1B"/>
    <w:rsid w:val="00B147A2"/>
    <w:rsid w:val="00B2690D"/>
    <w:rsid w:val="00B2781B"/>
    <w:rsid w:val="00B40C6A"/>
    <w:rsid w:val="00B42B88"/>
    <w:rsid w:val="00B461B0"/>
    <w:rsid w:val="00B4725F"/>
    <w:rsid w:val="00B561C2"/>
    <w:rsid w:val="00B60CE3"/>
    <w:rsid w:val="00B61FEB"/>
    <w:rsid w:val="00B74E4B"/>
    <w:rsid w:val="00B86D78"/>
    <w:rsid w:val="00B94FCD"/>
    <w:rsid w:val="00B97F95"/>
    <w:rsid w:val="00BB6D64"/>
    <w:rsid w:val="00BC3A50"/>
    <w:rsid w:val="00BD07D1"/>
    <w:rsid w:val="00BD122A"/>
    <w:rsid w:val="00BE3780"/>
    <w:rsid w:val="00BE3FDC"/>
    <w:rsid w:val="00BE77DD"/>
    <w:rsid w:val="00BF4212"/>
    <w:rsid w:val="00BF5FFA"/>
    <w:rsid w:val="00C02461"/>
    <w:rsid w:val="00C119EB"/>
    <w:rsid w:val="00C12C76"/>
    <w:rsid w:val="00C24EDF"/>
    <w:rsid w:val="00C27967"/>
    <w:rsid w:val="00C42F0F"/>
    <w:rsid w:val="00C53D30"/>
    <w:rsid w:val="00C63F66"/>
    <w:rsid w:val="00C65558"/>
    <w:rsid w:val="00C710EB"/>
    <w:rsid w:val="00C75DE4"/>
    <w:rsid w:val="00C8100D"/>
    <w:rsid w:val="00CA0A8F"/>
    <w:rsid w:val="00CA6CD3"/>
    <w:rsid w:val="00CB44E1"/>
    <w:rsid w:val="00CC54F9"/>
    <w:rsid w:val="00CC617F"/>
    <w:rsid w:val="00CD0015"/>
    <w:rsid w:val="00CD2517"/>
    <w:rsid w:val="00CD5E5A"/>
    <w:rsid w:val="00CD62C9"/>
    <w:rsid w:val="00CD71CF"/>
    <w:rsid w:val="00CD734E"/>
    <w:rsid w:val="00D02773"/>
    <w:rsid w:val="00D17870"/>
    <w:rsid w:val="00D211D6"/>
    <w:rsid w:val="00D36C95"/>
    <w:rsid w:val="00D4394D"/>
    <w:rsid w:val="00D558DA"/>
    <w:rsid w:val="00D565A9"/>
    <w:rsid w:val="00D763F8"/>
    <w:rsid w:val="00D80E53"/>
    <w:rsid w:val="00D83985"/>
    <w:rsid w:val="00DA0453"/>
    <w:rsid w:val="00DA59C3"/>
    <w:rsid w:val="00DB1FB6"/>
    <w:rsid w:val="00DB21C8"/>
    <w:rsid w:val="00DC0528"/>
    <w:rsid w:val="00DC0AE0"/>
    <w:rsid w:val="00DD6607"/>
    <w:rsid w:val="00E07010"/>
    <w:rsid w:val="00E10FF8"/>
    <w:rsid w:val="00E131B7"/>
    <w:rsid w:val="00E132C2"/>
    <w:rsid w:val="00E220AB"/>
    <w:rsid w:val="00E25590"/>
    <w:rsid w:val="00E34874"/>
    <w:rsid w:val="00E367E3"/>
    <w:rsid w:val="00E408D7"/>
    <w:rsid w:val="00E40FE1"/>
    <w:rsid w:val="00E5023B"/>
    <w:rsid w:val="00E6078B"/>
    <w:rsid w:val="00E7088C"/>
    <w:rsid w:val="00E759E6"/>
    <w:rsid w:val="00EA5EED"/>
    <w:rsid w:val="00EA68A6"/>
    <w:rsid w:val="00EB623B"/>
    <w:rsid w:val="00EC62FD"/>
    <w:rsid w:val="00ED06FD"/>
    <w:rsid w:val="00ED6C0E"/>
    <w:rsid w:val="00EE16A8"/>
    <w:rsid w:val="00F10419"/>
    <w:rsid w:val="00F106C4"/>
    <w:rsid w:val="00F247D5"/>
    <w:rsid w:val="00F273D7"/>
    <w:rsid w:val="00F42BC6"/>
    <w:rsid w:val="00F535E1"/>
    <w:rsid w:val="00F57021"/>
    <w:rsid w:val="00F57A91"/>
    <w:rsid w:val="00F60325"/>
    <w:rsid w:val="00F74620"/>
    <w:rsid w:val="00F854FD"/>
    <w:rsid w:val="00F859BE"/>
    <w:rsid w:val="00FA6B19"/>
    <w:rsid w:val="00FB6725"/>
    <w:rsid w:val="00FD60F8"/>
    <w:rsid w:val="00FE061F"/>
    <w:rsid w:val="00FE6CB4"/>
    <w:rsid w:val="00FF5168"/>
    <w:rsid w:val="26159F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75DF2"/>
  <w15:chartTrackingRefBased/>
  <w15:docId w15:val="{760F1C88-E2F2-464A-BA91-304B48B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D1B"/>
  </w:style>
  <w:style w:type="paragraph" w:styleId="Heading2">
    <w:name w:val="heading 2"/>
    <w:basedOn w:val="Normal"/>
    <w:next w:val="Normal"/>
    <w:link w:val="Heading2Char"/>
    <w:qFormat/>
    <w:rsid w:val="00170E09"/>
    <w:pPr>
      <w:keepNext/>
      <w:spacing w:after="0" w:line="240" w:lineRule="auto"/>
      <w:jc w:val="center"/>
      <w:outlineLvl w:val="1"/>
    </w:pPr>
    <w:rPr>
      <w:rFonts w:ascii="Univers" w:eastAsia="Times New Roman" w:hAnsi="Univers" w:cs="Times New Roman"/>
      <w:caps/>
      <w:sz w:val="24"/>
      <w:szCs w:val="24"/>
      <w:u w:val="single"/>
      <w:lang w:val="en-GB"/>
    </w:rPr>
  </w:style>
  <w:style w:type="paragraph" w:styleId="Heading3">
    <w:name w:val="heading 3"/>
    <w:basedOn w:val="Normal"/>
    <w:link w:val="Heading3Char"/>
    <w:qFormat/>
    <w:rsid w:val="00170E09"/>
    <w:pPr>
      <w:numPr>
        <w:ilvl w:val="2"/>
        <w:numId w:val="4"/>
      </w:numPr>
      <w:tabs>
        <w:tab w:val="clear" w:pos="1701"/>
        <w:tab w:val="num" w:pos="737"/>
      </w:tabs>
      <w:spacing w:before="60" w:after="60" w:line="240" w:lineRule="auto"/>
      <w:ind w:left="737" w:hanging="737"/>
      <w:jc w:val="both"/>
      <w:outlineLvl w:val="2"/>
    </w:pPr>
    <w:rPr>
      <w:rFonts w:ascii="Arial" w:eastAsia="Times New Roman" w:hAnsi="Arial" w:cs="Times New Roman"/>
      <w:sz w:val="18"/>
      <w:szCs w:val="20"/>
    </w:rPr>
  </w:style>
  <w:style w:type="paragraph" w:styleId="Heading4">
    <w:name w:val="heading 4"/>
    <w:basedOn w:val="Normal"/>
    <w:link w:val="Heading4Char"/>
    <w:qFormat/>
    <w:rsid w:val="00170E09"/>
    <w:pPr>
      <w:numPr>
        <w:ilvl w:val="3"/>
        <w:numId w:val="4"/>
      </w:numPr>
      <w:spacing w:before="120" w:after="120" w:line="360" w:lineRule="auto"/>
      <w:jc w:val="both"/>
      <w:outlineLvl w:val="3"/>
    </w:pPr>
    <w:rPr>
      <w:rFonts w:ascii="Arial" w:eastAsia="Times New Roman" w:hAnsi="Arial" w:cs="Times New Roman"/>
      <w:szCs w:val="20"/>
    </w:rPr>
  </w:style>
  <w:style w:type="paragraph" w:styleId="Heading5">
    <w:name w:val="heading 5"/>
    <w:basedOn w:val="Normal"/>
    <w:link w:val="Heading5Char"/>
    <w:qFormat/>
    <w:rsid w:val="00170E09"/>
    <w:pPr>
      <w:numPr>
        <w:ilvl w:val="4"/>
        <w:numId w:val="4"/>
      </w:numPr>
      <w:spacing w:before="120" w:after="120" w:line="360" w:lineRule="auto"/>
      <w:jc w:val="both"/>
      <w:outlineLvl w:val="4"/>
    </w:pPr>
    <w:rPr>
      <w:rFonts w:ascii="Arial" w:eastAsia="Times New Roman" w:hAnsi="Arial" w:cs="Times New Roman"/>
      <w:szCs w:val="20"/>
    </w:rPr>
  </w:style>
  <w:style w:type="paragraph" w:styleId="Heading6">
    <w:name w:val="heading 6"/>
    <w:basedOn w:val="Normal"/>
    <w:link w:val="Heading6Char"/>
    <w:qFormat/>
    <w:rsid w:val="00170E09"/>
    <w:pPr>
      <w:numPr>
        <w:ilvl w:val="5"/>
        <w:numId w:val="4"/>
      </w:numPr>
      <w:spacing w:before="120" w:after="120" w:line="360" w:lineRule="auto"/>
      <w:jc w:val="both"/>
      <w:outlineLvl w:val="5"/>
    </w:pPr>
    <w:rPr>
      <w:rFonts w:ascii="Arial" w:eastAsia="Times New Roman" w:hAnsi="Arial" w:cs="Times New Roman"/>
      <w:szCs w:val="20"/>
    </w:rPr>
  </w:style>
  <w:style w:type="paragraph" w:styleId="Heading7">
    <w:name w:val="heading 7"/>
    <w:basedOn w:val="Normal"/>
    <w:link w:val="Heading7Char"/>
    <w:qFormat/>
    <w:rsid w:val="00170E09"/>
    <w:pPr>
      <w:numPr>
        <w:ilvl w:val="6"/>
        <w:numId w:val="4"/>
      </w:numPr>
      <w:spacing w:before="120" w:after="120" w:line="360" w:lineRule="auto"/>
      <w:jc w:val="both"/>
      <w:outlineLvl w:val="6"/>
    </w:pPr>
    <w:rPr>
      <w:rFonts w:ascii="Arial" w:eastAsia="Times New Roman" w:hAnsi="Arial" w:cs="Times New Roman"/>
      <w:szCs w:val="20"/>
    </w:rPr>
  </w:style>
  <w:style w:type="paragraph" w:styleId="Heading8">
    <w:name w:val="heading 8"/>
    <w:basedOn w:val="Normal"/>
    <w:link w:val="Heading8Char"/>
    <w:qFormat/>
    <w:rsid w:val="00170E09"/>
    <w:pPr>
      <w:numPr>
        <w:ilvl w:val="7"/>
        <w:numId w:val="4"/>
      </w:numPr>
      <w:spacing w:before="120" w:after="120" w:line="360" w:lineRule="auto"/>
      <w:jc w:val="both"/>
      <w:outlineLvl w:val="7"/>
    </w:pPr>
    <w:rPr>
      <w:rFonts w:ascii="Arial" w:eastAsia="Times New Roman" w:hAnsi="Arial" w:cs="Times New Roman"/>
      <w:szCs w:val="20"/>
    </w:rPr>
  </w:style>
  <w:style w:type="paragraph" w:styleId="Heading9">
    <w:name w:val="heading 9"/>
    <w:basedOn w:val="Normal"/>
    <w:link w:val="Heading9Char"/>
    <w:qFormat/>
    <w:rsid w:val="00170E09"/>
    <w:pPr>
      <w:numPr>
        <w:ilvl w:val="8"/>
        <w:numId w:val="4"/>
      </w:numPr>
      <w:spacing w:before="120" w:after="120" w:line="360" w:lineRule="auto"/>
      <w:jc w:val="both"/>
      <w:outlineLvl w:val="8"/>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A5EED"/>
    <w:pPr>
      <w:tabs>
        <w:tab w:val="center" w:pos="4513"/>
        <w:tab w:val="right" w:pos="9026"/>
      </w:tabs>
      <w:spacing w:after="0" w:line="240" w:lineRule="auto"/>
    </w:pPr>
  </w:style>
  <w:style w:type="character" w:customStyle="1" w:styleId="HeaderChar">
    <w:name w:val="Header Char"/>
    <w:basedOn w:val="DefaultParagraphFont"/>
    <w:link w:val="Header"/>
    <w:rsid w:val="00EA5EED"/>
  </w:style>
  <w:style w:type="paragraph" w:styleId="Footer">
    <w:name w:val="footer"/>
    <w:basedOn w:val="Normal"/>
    <w:link w:val="FooterChar"/>
    <w:uiPriority w:val="99"/>
    <w:unhideWhenUsed/>
    <w:rsid w:val="00EA5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EED"/>
  </w:style>
  <w:style w:type="paragraph" w:customStyle="1" w:styleId="level1">
    <w:name w:val="level1"/>
    <w:basedOn w:val="Normal"/>
    <w:rsid w:val="00170E09"/>
    <w:pPr>
      <w:keepNext/>
      <w:numPr>
        <w:numId w:val="1"/>
      </w:numPr>
      <w:spacing w:before="200" w:after="200" w:line="240" w:lineRule="auto"/>
      <w:jc w:val="both"/>
    </w:pPr>
    <w:rPr>
      <w:rFonts w:ascii="Univers" w:eastAsia="Times New Roman" w:hAnsi="Univers" w:cs="Times New Roman"/>
      <w:caps/>
      <w:sz w:val="24"/>
      <w:szCs w:val="24"/>
      <w:u w:val="single"/>
      <w:lang w:val="en-GB"/>
    </w:rPr>
  </w:style>
  <w:style w:type="paragraph" w:customStyle="1" w:styleId="level2">
    <w:name w:val="level2"/>
    <w:basedOn w:val="Normal"/>
    <w:rsid w:val="00170E09"/>
    <w:pPr>
      <w:numPr>
        <w:ilvl w:val="1"/>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3">
    <w:name w:val="level3"/>
    <w:basedOn w:val="Normal"/>
    <w:rsid w:val="00170E09"/>
    <w:pPr>
      <w:numPr>
        <w:ilvl w:val="2"/>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4">
    <w:name w:val="level4"/>
    <w:basedOn w:val="Normal"/>
    <w:rsid w:val="00170E09"/>
    <w:pPr>
      <w:numPr>
        <w:ilvl w:val="3"/>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5">
    <w:name w:val="level5"/>
    <w:basedOn w:val="Normal"/>
    <w:rsid w:val="00170E09"/>
    <w:pPr>
      <w:numPr>
        <w:ilvl w:val="4"/>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6">
    <w:name w:val="level6"/>
    <w:basedOn w:val="Normal"/>
    <w:rsid w:val="00170E09"/>
    <w:pPr>
      <w:numPr>
        <w:ilvl w:val="5"/>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7">
    <w:name w:val="level7"/>
    <w:basedOn w:val="Normal"/>
    <w:rsid w:val="00170E09"/>
    <w:pPr>
      <w:numPr>
        <w:ilvl w:val="6"/>
        <w:numId w:val="1"/>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styleId="Title">
    <w:name w:val="Title"/>
    <w:basedOn w:val="Normal"/>
    <w:link w:val="TitleChar"/>
    <w:qFormat/>
    <w:rsid w:val="00170E09"/>
    <w:pPr>
      <w:spacing w:after="0" w:line="240" w:lineRule="auto"/>
      <w:jc w:val="center"/>
    </w:pPr>
    <w:rPr>
      <w:rFonts w:ascii="Univers" w:eastAsia="Times New Roman" w:hAnsi="Univers" w:cs="Times New Roman"/>
      <w:sz w:val="24"/>
      <w:szCs w:val="24"/>
      <w:u w:val="single"/>
      <w:lang w:val="en-GB"/>
    </w:rPr>
  </w:style>
  <w:style w:type="character" w:customStyle="1" w:styleId="TitleChar">
    <w:name w:val="Title Char"/>
    <w:basedOn w:val="DefaultParagraphFont"/>
    <w:link w:val="Title"/>
    <w:rsid w:val="00170E09"/>
    <w:rPr>
      <w:rFonts w:ascii="Univers" w:eastAsia="Times New Roman" w:hAnsi="Univers" w:cs="Times New Roman"/>
      <w:sz w:val="24"/>
      <w:szCs w:val="24"/>
      <w:u w:val="single"/>
      <w:lang w:val="en-GB"/>
    </w:rPr>
  </w:style>
  <w:style w:type="paragraph" w:customStyle="1" w:styleId="Germien1">
    <w:name w:val="Germien1"/>
    <w:basedOn w:val="Title"/>
    <w:rsid w:val="00170E09"/>
    <w:pPr>
      <w:tabs>
        <w:tab w:val="center" w:pos="2160"/>
        <w:tab w:val="center" w:pos="4770"/>
      </w:tabs>
      <w:spacing w:before="120" w:after="120"/>
      <w:ind w:right="-91"/>
      <w:jc w:val="both"/>
    </w:pPr>
    <w:rPr>
      <w:rFonts w:ascii="Arial" w:hAnsi="Arial"/>
      <w:b/>
      <w:caps/>
      <w:sz w:val="18"/>
      <w:u w:val="none"/>
    </w:rPr>
  </w:style>
  <w:style w:type="paragraph" w:customStyle="1" w:styleId="Germien2">
    <w:name w:val="Germien 2"/>
    <w:basedOn w:val="level2"/>
    <w:rsid w:val="00170E09"/>
    <w:pPr>
      <w:spacing w:before="120" w:after="120"/>
    </w:pPr>
    <w:rPr>
      <w:rFonts w:ascii="Arial" w:hAnsi="Arial"/>
      <w:sz w:val="18"/>
    </w:rPr>
  </w:style>
  <w:style w:type="character" w:customStyle="1" w:styleId="Heading2Char">
    <w:name w:val="Heading 2 Char"/>
    <w:basedOn w:val="DefaultParagraphFont"/>
    <w:link w:val="Heading2"/>
    <w:rsid w:val="00170E09"/>
    <w:rPr>
      <w:rFonts w:ascii="Univers" w:eastAsia="Times New Roman" w:hAnsi="Univers" w:cs="Times New Roman"/>
      <w:caps/>
      <w:sz w:val="24"/>
      <w:szCs w:val="24"/>
      <w:u w:val="single"/>
      <w:lang w:val="en-GB"/>
    </w:rPr>
  </w:style>
  <w:style w:type="character" w:customStyle="1" w:styleId="Heading3Char">
    <w:name w:val="Heading 3 Char"/>
    <w:basedOn w:val="DefaultParagraphFont"/>
    <w:link w:val="Heading3"/>
    <w:rsid w:val="00170E09"/>
    <w:rPr>
      <w:rFonts w:ascii="Arial" w:eastAsia="Times New Roman" w:hAnsi="Arial" w:cs="Times New Roman"/>
      <w:sz w:val="18"/>
      <w:szCs w:val="20"/>
    </w:rPr>
  </w:style>
  <w:style w:type="character" w:customStyle="1" w:styleId="Heading4Char">
    <w:name w:val="Heading 4 Char"/>
    <w:basedOn w:val="DefaultParagraphFont"/>
    <w:link w:val="Heading4"/>
    <w:rsid w:val="00170E09"/>
    <w:rPr>
      <w:rFonts w:ascii="Arial" w:eastAsia="Times New Roman" w:hAnsi="Arial" w:cs="Times New Roman"/>
      <w:szCs w:val="20"/>
    </w:rPr>
  </w:style>
  <w:style w:type="character" w:customStyle="1" w:styleId="Heading5Char">
    <w:name w:val="Heading 5 Char"/>
    <w:basedOn w:val="DefaultParagraphFont"/>
    <w:link w:val="Heading5"/>
    <w:rsid w:val="00170E09"/>
    <w:rPr>
      <w:rFonts w:ascii="Arial" w:eastAsia="Times New Roman" w:hAnsi="Arial" w:cs="Times New Roman"/>
      <w:szCs w:val="20"/>
    </w:rPr>
  </w:style>
  <w:style w:type="character" w:customStyle="1" w:styleId="Heading6Char">
    <w:name w:val="Heading 6 Char"/>
    <w:basedOn w:val="DefaultParagraphFont"/>
    <w:link w:val="Heading6"/>
    <w:rsid w:val="00170E09"/>
    <w:rPr>
      <w:rFonts w:ascii="Arial" w:eastAsia="Times New Roman" w:hAnsi="Arial" w:cs="Times New Roman"/>
      <w:szCs w:val="20"/>
    </w:rPr>
  </w:style>
  <w:style w:type="character" w:customStyle="1" w:styleId="Heading7Char">
    <w:name w:val="Heading 7 Char"/>
    <w:basedOn w:val="DefaultParagraphFont"/>
    <w:link w:val="Heading7"/>
    <w:rsid w:val="00170E09"/>
    <w:rPr>
      <w:rFonts w:ascii="Arial" w:eastAsia="Times New Roman" w:hAnsi="Arial" w:cs="Times New Roman"/>
      <w:szCs w:val="20"/>
    </w:rPr>
  </w:style>
  <w:style w:type="character" w:customStyle="1" w:styleId="Heading8Char">
    <w:name w:val="Heading 8 Char"/>
    <w:basedOn w:val="DefaultParagraphFont"/>
    <w:link w:val="Heading8"/>
    <w:rsid w:val="00170E09"/>
    <w:rPr>
      <w:rFonts w:ascii="Arial" w:eastAsia="Times New Roman" w:hAnsi="Arial" w:cs="Times New Roman"/>
      <w:szCs w:val="20"/>
    </w:rPr>
  </w:style>
  <w:style w:type="character" w:customStyle="1" w:styleId="Heading9Char">
    <w:name w:val="Heading 9 Char"/>
    <w:basedOn w:val="DefaultParagraphFont"/>
    <w:link w:val="Heading9"/>
    <w:rsid w:val="00170E09"/>
    <w:rPr>
      <w:rFonts w:ascii="Arial" w:eastAsia="Times New Roman" w:hAnsi="Arial" w:cs="Times New Roman"/>
      <w:szCs w:val="20"/>
    </w:rPr>
  </w:style>
  <w:style w:type="paragraph" w:customStyle="1" w:styleId="Level1letters">
    <w:name w:val="Level1letters"/>
    <w:basedOn w:val="Normal"/>
    <w:rsid w:val="00170E09"/>
    <w:pPr>
      <w:numPr>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2letters">
    <w:name w:val="Level2letters"/>
    <w:basedOn w:val="Normal"/>
    <w:rsid w:val="00170E09"/>
    <w:pPr>
      <w:numPr>
        <w:ilvl w:val="1"/>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3letters">
    <w:name w:val="Level3letters"/>
    <w:basedOn w:val="Normal"/>
    <w:rsid w:val="00170E09"/>
    <w:pPr>
      <w:numPr>
        <w:ilvl w:val="2"/>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4letters">
    <w:name w:val="Level4letters"/>
    <w:basedOn w:val="Normal"/>
    <w:rsid w:val="00170E09"/>
    <w:pPr>
      <w:numPr>
        <w:ilvl w:val="3"/>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5letters">
    <w:name w:val="Level5letters"/>
    <w:basedOn w:val="Normal"/>
    <w:rsid w:val="00170E09"/>
    <w:pPr>
      <w:numPr>
        <w:ilvl w:val="4"/>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6letters">
    <w:name w:val="Level6letters"/>
    <w:basedOn w:val="Normal"/>
    <w:rsid w:val="00170E09"/>
    <w:pPr>
      <w:numPr>
        <w:ilvl w:val="5"/>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Level7letters">
    <w:name w:val="Level7letters"/>
    <w:basedOn w:val="Normal"/>
    <w:rsid w:val="00170E09"/>
    <w:pPr>
      <w:numPr>
        <w:ilvl w:val="6"/>
        <w:numId w:val="2"/>
      </w:numPr>
      <w:tabs>
        <w:tab w:val="right" w:leader="dot" w:pos="8647"/>
      </w:tabs>
      <w:spacing w:before="200" w:after="200" w:line="240" w:lineRule="auto"/>
      <w:jc w:val="both"/>
    </w:pPr>
    <w:rPr>
      <w:rFonts w:ascii="Univers" w:eastAsia="Times New Roman" w:hAnsi="Univers" w:cs="Times New Roman"/>
      <w:sz w:val="24"/>
      <w:szCs w:val="24"/>
      <w:lang w:val="en-GB"/>
    </w:rPr>
  </w:style>
  <w:style w:type="paragraph" w:customStyle="1" w:styleId="Paragraph1">
    <w:name w:val="Paragraph1"/>
    <w:basedOn w:val="Normal"/>
    <w:rsid w:val="00170E09"/>
    <w:pPr>
      <w:keepNext/>
      <w:numPr>
        <w:numId w:val="3"/>
      </w:numPr>
      <w:spacing w:before="240" w:after="120" w:line="240" w:lineRule="auto"/>
      <w:jc w:val="both"/>
    </w:pPr>
    <w:rPr>
      <w:rFonts w:ascii="Univers (W1)" w:eastAsia="Times New Roman" w:hAnsi="Univers (W1)" w:cs="Times New Roman"/>
      <w:spacing w:val="-3"/>
      <w:sz w:val="24"/>
      <w:szCs w:val="24"/>
      <w:u w:val="single"/>
      <w:lang w:val="en-GB"/>
    </w:rPr>
  </w:style>
  <w:style w:type="paragraph" w:customStyle="1" w:styleId="Paragraph2">
    <w:name w:val="Paragraph2"/>
    <w:basedOn w:val="Normal"/>
    <w:rsid w:val="00170E09"/>
    <w:pPr>
      <w:numPr>
        <w:ilvl w:val="1"/>
        <w:numId w:val="3"/>
      </w:numPr>
      <w:spacing w:before="240" w:after="120" w:line="240" w:lineRule="auto"/>
      <w:ind w:left="794" w:hanging="794"/>
      <w:jc w:val="both"/>
    </w:pPr>
    <w:rPr>
      <w:rFonts w:ascii="Univers (W1)" w:eastAsia="Times New Roman" w:hAnsi="Univers (W1)" w:cs="Times New Roman"/>
      <w:sz w:val="24"/>
      <w:szCs w:val="24"/>
      <w:lang w:val="en-AU"/>
    </w:rPr>
  </w:style>
  <w:style w:type="paragraph" w:customStyle="1" w:styleId="Paragraph3">
    <w:name w:val="Paragraph3"/>
    <w:basedOn w:val="Normal"/>
    <w:rsid w:val="00170E09"/>
    <w:pPr>
      <w:numPr>
        <w:ilvl w:val="2"/>
        <w:numId w:val="3"/>
      </w:numPr>
      <w:spacing w:before="240" w:after="120" w:line="240" w:lineRule="auto"/>
      <w:jc w:val="both"/>
    </w:pPr>
    <w:rPr>
      <w:rFonts w:ascii="Univers (W1)" w:eastAsia="Times New Roman" w:hAnsi="Univers (W1)" w:cs="Times New Roman"/>
      <w:sz w:val="24"/>
      <w:szCs w:val="24"/>
      <w:lang w:val="en-AU"/>
    </w:rPr>
  </w:style>
  <w:style w:type="paragraph" w:customStyle="1" w:styleId="Paragraph4">
    <w:name w:val="Paragraph4"/>
    <w:basedOn w:val="Normal"/>
    <w:rsid w:val="00170E09"/>
    <w:pPr>
      <w:numPr>
        <w:ilvl w:val="3"/>
        <w:numId w:val="3"/>
      </w:numPr>
      <w:spacing w:before="240" w:after="120" w:line="240" w:lineRule="auto"/>
      <w:jc w:val="both"/>
    </w:pPr>
    <w:rPr>
      <w:rFonts w:ascii="Univers (W1)" w:eastAsia="Times New Roman" w:hAnsi="Univers (W1)" w:cs="Times New Roman"/>
      <w:sz w:val="24"/>
      <w:szCs w:val="24"/>
      <w:lang w:val="en-AU"/>
    </w:rPr>
  </w:style>
  <w:style w:type="paragraph" w:customStyle="1" w:styleId="Paragraph5">
    <w:name w:val="Paragraph5"/>
    <w:basedOn w:val="Normal"/>
    <w:rsid w:val="00170E09"/>
    <w:pPr>
      <w:numPr>
        <w:ilvl w:val="4"/>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6">
    <w:name w:val="Paragraph6"/>
    <w:basedOn w:val="Normal"/>
    <w:rsid w:val="00170E09"/>
    <w:pPr>
      <w:numPr>
        <w:ilvl w:val="5"/>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7">
    <w:name w:val="Paragraph7"/>
    <w:basedOn w:val="Normal"/>
    <w:rsid w:val="00170E09"/>
    <w:pPr>
      <w:numPr>
        <w:ilvl w:val="6"/>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8">
    <w:name w:val="Paragraph8"/>
    <w:basedOn w:val="Normal"/>
    <w:rsid w:val="00170E09"/>
    <w:pPr>
      <w:numPr>
        <w:ilvl w:val="7"/>
        <w:numId w:val="3"/>
      </w:numPr>
      <w:spacing w:before="240" w:after="120" w:line="240" w:lineRule="auto"/>
      <w:jc w:val="both"/>
    </w:pPr>
    <w:rPr>
      <w:rFonts w:ascii="Univers" w:eastAsia="Times New Roman" w:hAnsi="Univers" w:cs="Times New Roman"/>
      <w:sz w:val="24"/>
      <w:szCs w:val="24"/>
      <w:lang w:val="en-AU"/>
    </w:rPr>
  </w:style>
  <w:style w:type="paragraph" w:customStyle="1" w:styleId="Paragraph9">
    <w:name w:val="Paragraph9"/>
    <w:basedOn w:val="Normal"/>
    <w:rsid w:val="00170E09"/>
    <w:pPr>
      <w:numPr>
        <w:ilvl w:val="8"/>
        <w:numId w:val="3"/>
      </w:numPr>
      <w:spacing w:before="240" w:after="120" w:line="240" w:lineRule="auto"/>
      <w:jc w:val="both"/>
    </w:pPr>
    <w:rPr>
      <w:rFonts w:ascii="Univers" w:eastAsia="Times New Roman" w:hAnsi="Univers" w:cs="Times New Roman"/>
      <w:sz w:val="24"/>
      <w:szCs w:val="24"/>
      <w:lang w:val="en-AU"/>
    </w:rPr>
  </w:style>
  <w:style w:type="paragraph" w:customStyle="1" w:styleId="Norm1">
    <w:name w:val="Norm1"/>
    <w:basedOn w:val="Normal"/>
    <w:next w:val="Normal"/>
    <w:rsid w:val="00170E09"/>
    <w:pPr>
      <w:keepNext/>
      <w:spacing w:after="0" w:line="240" w:lineRule="auto"/>
      <w:jc w:val="both"/>
    </w:pPr>
    <w:rPr>
      <w:rFonts w:ascii="Univers (W1)" w:eastAsia="Times New Roman" w:hAnsi="Univers (W1)" w:cs="Times New Roman"/>
      <w:sz w:val="24"/>
      <w:szCs w:val="24"/>
      <w:lang w:val="en-US"/>
    </w:rPr>
  </w:style>
  <w:style w:type="character" w:styleId="PageNumber">
    <w:name w:val="page number"/>
    <w:rsid w:val="00170E09"/>
    <w:rPr>
      <w:rFonts w:ascii="Arial" w:hAnsi="Arial"/>
      <w:sz w:val="18"/>
    </w:rPr>
  </w:style>
  <w:style w:type="paragraph" w:customStyle="1" w:styleId="Agt1">
    <w:name w:val="Agt1"/>
    <w:basedOn w:val="Normal"/>
    <w:rsid w:val="00170E09"/>
    <w:pPr>
      <w:keepNext/>
      <w:numPr>
        <w:numId w:val="5"/>
      </w:numPr>
      <w:spacing w:before="240" w:after="120" w:line="240" w:lineRule="auto"/>
      <w:jc w:val="both"/>
    </w:pPr>
    <w:rPr>
      <w:rFonts w:ascii="Univers" w:eastAsia="Times New Roman" w:hAnsi="Univers" w:cs="Times New Roman"/>
      <w:b/>
      <w:sz w:val="24"/>
      <w:szCs w:val="24"/>
      <w:lang w:val="en-GB"/>
    </w:rPr>
  </w:style>
  <w:style w:type="paragraph" w:customStyle="1" w:styleId="Agt2">
    <w:name w:val="Agt2"/>
    <w:basedOn w:val="Normal"/>
    <w:rsid w:val="00170E09"/>
    <w:pPr>
      <w:numPr>
        <w:ilvl w:val="1"/>
        <w:numId w:val="5"/>
      </w:numPr>
      <w:spacing w:after="240" w:line="240" w:lineRule="auto"/>
      <w:jc w:val="both"/>
    </w:pPr>
    <w:rPr>
      <w:rFonts w:ascii="Univers" w:eastAsia="Times New Roman" w:hAnsi="Univers" w:cs="Times New Roman"/>
      <w:sz w:val="24"/>
      <w:szCs w:val="24"/>
      <w:lang w:val="en-GB"/>
    </w:rPr>
  </w:style>
  <w:style w:type="paragraph" w:customStyle="1" w:styleId="Agt3">
    <w:name w:val="Agt3"/>
    <w:basedOn w:val="Normal"/>
    <w:rsid w:val="00170E09"/>
    <w:pPr>
      <w:numPr>
        <w:ilvl w:val="2"/>
        <w:numId w:val="5"/>
      </w:numPr>
      <w:spacing w:after="240" w:line="240" w:lineRule="auto"/>
      <w:jc w:val="both"/>
    </w:pPr>
    <w:rPr>
      <w:rFonts w:ascii="Univers" w:eastAsia="Times New Roman" w:hAnsi="Univers" w:cs="Times New Roman"/>
      <w:sz w:val="24"/>
      <w:szCs w:val="24"/>
      <w:lang w:val="en-GB"/>
    </w:rPr>
  </w:style>
  <w:style w:type="paragraph" w:customStyle="1" w:styleId="Agt4">
    <w:name w:val="Agt4"/>
    <w:basedOn w:val="Normal"/>
    <w:rsid w:val="00170E09"/>
    <w:pPr>
      <w:numPr>
        <w:ilvl w:val="3"/>
        <w:numId w:val="5"/>
      </w:numPr>
      <w:spacing w:after="240" w:line="240" w:lineRule="auto"/>
      <w:jc w:val="both"/>
    </w:pPr>
    <w:rPr>
      <w:rFonts w:ascii="Univers" w:eastAsia="Times New Roman" w:hAnsi="Univers" w:cs="Times New Roman"/>
      <w:sz w:val="24"/>
      <w:szCs w:val="24"/>
      <w:lang w:val="en-GB"/>
    </w:rPr>
  </w:style>
  <w:style w:type="paragraph" w:customStyle="1" w:styleId="Agt5">
    <w:name w:val="Agt5"/>
    <w:basedOn w:val="Normal"/>
    <w:rsid w:val="00170E09"/>
    <w:pPr>
      <w:numPr>
        <w:ilvl w:val="4"/>
        <w:numId w:val="5"/>
      </w:numPr>
      <w:spacing w:after="240" w:line="240" w:lineRule="auto"/>
      <w:jc w:val="both"/>
    </w:pPr>
    <w:rPr>
      <w:rFonts w:ascii="Univers" w:eastAsia="Times New Roman" w:hAnsi="Univers" w:cs="Times New Roman"/>
      <w:sz w:val="24"/>
      <w:szCs w:val="24"/>
      <w:lang w:val="en-GB"/>
    </w:rPr>
  </w:style>
  <w:style w:type="paragraph" w:customStyle="1" w:styleId="Agt6">
    <w:name w:val="Agt6"/>
    <w:basedOn w:val="Normal"/>
    <w:rsid w:val="00170E09"/>
    <w:pPr>
      <w:numPr>
        <w:ilvl w:val="5"/>
        <w:numId w:val="5"/>
      </w:numPr>
      <w:spacing w:after="240" w:line="240" w:lineRule="auto"/>
      <w:jc w:val="both"/>
    </w:pPr>
    <w:rPr>
      <w:rFonts w:ascii="Univers" w:eastAsia="Times New Roman" w:hAnsi="Univers" w:cs="Times New Roman"/>
      <w:sz w:val="24"/>
      <w:szCs w:val="24"/>
      <w:lang w:val="en-GB"/>
    </w:rPr>
  </w:style>
  <w:style w:type="paragraph" w:styleId="ListParagraph">
    <w:name w:val="List Paragraph"/>
    <w:basedOn w:val="Normal"/>
    <w:uiPriority w:val="34"/>
    <w:qFormat/>
    <w:rsid w:val="000515BA"/>
    <w:pPr>
      <w:ind w:left="720"/>
      <w:contextualSpacing/>
    </w:pPr>
  </w:style>
  <w:style w:type="paragraph" w:styleId="BalloonText">
    <w:name w:val="Balloon Text"/>
    <w:basedOn w:val="Normal"/>
    <w:link w:val="BalloonTextChar"/>
    <w:uiPriority w:val="99"/>
    <w:semiHidden/>
    <w:unhideWhenUsed/>
    <w:rsid w:val="00C279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967"/>
    <w:rPr>
      <w:rFonts w:ascii="Segoe UI" w:hAnsi="Segoe UI" w:cs="Segoe UI"/>
      <w:sz w:val="18"/>
      <w:szCs w:val="18"/>
    </w:rPr>
  </w:style>
  <w:style w:type="paragraph" w:styleId="NoSpacing">
    <w:name w:val="No Spacing"/>
    <w:uiPriority w:val="1"/>
    <w:qFormat/>
    <w:rsid w:val="000E6F13"/>
    <w:pPr>
      <w:spacing w:after="0" w:line="240" w:lineRule="auto"/>
    </w:pPr>
  </w:style>
  <w:style w:type="table" w:styleId="TableGrid">
    <w:name w:val="Table Grid"/>
    <w:basedOn w:val="TableNormal"/>
    <w:uiPriority w:val="39"/>
    <w:rsid w:val="00737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F4D"/>
    <w:rPr>
      <w:color w:val="0563C1" w:themeColor="hyperlink"/>
      <w:u w:val="single"/>
    </w:rPr>
  </w:style>
  <w:style w:type="paragraph" w:styleId="Revision">
    <w:name w:val="Revision"/>
    <w:hidden/>
    <w:uiPriority w:val="99"/>
    <w:semiHidden/>
    <w:rsid w:val="001062E1"/>
    <w:pPr>
      <w:spacing w:after="0" w:line="240" w:lineRule="auto"/>
    </w:pPr>
  </w:style>
  <w:style w:type="paragraph" w:styleId="ListBullet">
    <w:name w:val="List Bullet"/>
    <w:basedOn w:val="Normal"/>
    <w:uiPriority w:val="99"/>
    <w:unhideWhenUsed/>
    <w:rsid w:val="00AF5FDA"/>
    <w:pPr>
      <w:numPr>
        <w:numId w:val="47"/>
      </w:numPr>
      <w:spacing w:after="60" w:line="276" w:lineRule="auto"/>
      <w:contextualSpacing/>
    </w:pPr>
    <w:rPr>
      <w:rFonts w:ascii="Arial" w:eastAsiaTheme="minorEastAsia" w:hAnsi="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6579">
      <w:bodyDiv w:val="1"/>
      <w:marLeft w:val="0"/>
      <w:marRight w:val="0"/>
      <w:marTop w:val="0"/>
      <w:marBottom w:val="0"/>
      <w:divBdr>
        <w:top w:val="none" w:sz="0" w:space="0" w:color="auto"/>
        <w:left w:val="none" w:sz="0" w:space="0" w:color="auto"/>
        <w:bottom w:val="none" w:sz="0" w:space="0" w:color="auto"/>
        <w:right w:val="none" w:sz="0" w:space="0" w:color="auto"/>
      </w:divBdr>
    </w:div>
    <w:div w:id="244581461">
      <w:bodyDiv w:val="1"/>
      <w:marLeft w:val="0"/>
      <w:marRight w:val="0"/>
      <w:marTop w:val="0"/>
      <w:marBottom w:val="0"/>
      <w:divBdr>
        <w:top w:val="none" w:sz="0" w:space="0" w:color="auto"/>
        <w:left w:val="none" w:sz="0" w:space="0" w:color="auto"/>
        <w:bottom w:val="none" w:sz="0" w:space="0" w:color="auto"/>
        <w:right w:val="none" w:sz="0" w:space="0" w:color="auto"/>
      </w:divBdr>
    </w:div>
    <w:div w:id="278149887">
      <w:bodyDiv w:val="1"/>
      <w:marLeft w:val="0"/>
      <w:marRight w:val="0"/>
      <w:marTop w:val="0"/>
      <w:marBottom w:val="0"/>
      <w:divBdr>
        <w:top w:val="none" w:sz="0" w:space="0" w:color="auto"/>
        <w:left w:val="none" w:sz="0" w:space="0" w:color="auto"/>
        <w:bottom w:val="none" w:sz="0" w:space="0" w:color="auto"/>
        <w:right w:val="none" w:sz="0" w:space="0" w:color="auto"/>
      </w:divBdr>
    </w:div>
    <w:div w:id="293099229">
      <w:bodyDiv w:val="1"/>
      <w:marLeft w:val="0"/>
      <w:marRight w:val="0"/>
      <w:marTop w:val="0"/>
      <w:marBottom w:val="0"/>
      <w:divBdr>
        <w:top w:val="none" w:sz="0" w:space="0" w:color="auto"/>
        <w:left w:val="none" w:sz="0" w:space="0" w:color="auto"/>
        <w:bottom w:val="none" w:sz="0" w:space="0" w:color="auto"/>
        <w:right w:val="none" w:sz="0" w:space="0" w:color="auto"/>
      </w:divBdr>
    </w:div>
    <w:div w:id="424809969">
      <w:bodyDiv w:val="1"/>
      <w:marLeft w:val="0"/>
      <w:marRight w:val="0"/>
      <w:marTop w:val="0"/>
      <w:marBottom w:val="0"/>
      <w:divBdr>
        <w:top w:val="none" w:sz="0" w:space="0" w:color="auto"/>
        <w:left w:val="none" w:sz="0" w:space="0" w:color="auto"/>
        <w:bottom w:val="none" w:sz="0" w:space="0" w:color="auto"/>
        <w:right w:val="none" w:sz="0" w:space="0" w:color="auto"/>
      </w:divBdr>
    </w:div>
    <w:div w:id="633171832">
      <w:bodyDiv w:val="1"/>
      <w:marLeft w:val="0"/>
      <w:marRight w:val="0"/>
      <w:marTop w:val="0"/>
      <w:marBottom w:val="0"/>
      <w:divBdr>
        <w:top w:val="none" w:sz="0" w:space="0" w:color="auto"/>
        <w:left w:val="none" w:sz="0" w:space="0" w:color="auto"/>
        <w:bottom w:val="none" w:sz="0" w:space="0" w:color="auto"/>
        <w:right w:val="none" w:sz="0" w:space="0" w:color="auto"/>
      </w:divBdr>
    </w:div>
    <w:div w:id="1070427984">
      <w:bodyDiv w:val="1"/>
      <w:marLeft w:val="0"/>
      <w:marRight w:val="0"/>
      <w:marTop w:val="0"/>
      <w:marBottom w:val="0"/>
      <w:divBdr>
        <w:top w:val="none" w:sz="0" w:space="0" w:color="auto"/>
        <w:left w:val="none" w:sz="0" w:space="0" w:color="auto"/>
        <w:bottom w:val="none" w:sz="0" w:space="0" w:color="auto"/>
        <w:right w:val="none" w:sz="0" w:space="0" w:color="auto"/>
      </w:divBdr>
    </w:div>
    <w:div w:id="1173030757">
      <w:bodyDiv w:val="1"/>
      <w:marLeft w:val="0"/>
      <w:marRight w:val="0"/>
      <w:marTop w:val="0"/>
      <w:marBottom w:val="0"/>
      <w:divBdr>
        <w:top w:val="none" w:sz="0" w:space="0" w:color="auto"/>
        <w:left w:val="none" w:sz="0" w:space="0" w:color="auto"/>
        <w:bottom w:val="none" w:sz="0" w:space="0" w:color="auto"/>
        <w:right w:val="none" w:sz="0" w:space="0" w:color="auto"/>
      </w:divBdr>
    </w:div>
    <w:div w:id="1291979389">
      <w:bodyDiv w:val="1"/>
      <w:marLeft w:val="0"/>
      <w:marRight w:val="0"/>
      <w:marTop w:val="0"/>
      <w:marBottom w:val="0"/>
      <w:divBdr>
        <w:top w:val="none" w:sz="0" w:space="0" w:color="auto"/>
        <w:left w:val="none" w:sz="0" w:space="0" w:color="auto"/>
        <w:bottom w:val="none" w:sz="0" w:space="0" w:color="auto"/>
        <w:right w:val="none" w:sz="0" w:space="0" w:color="auto"/>
      </w:divBdr>
    </w:div>
    <w:div w:id="1380204350">
      <w:bodyDiv w:val="1"/>
      <w:marLeft w:val="0"/>
      <w:marRight w:val="0"/>
      <w:marTop w:val="0"/>
      <w:marBottom w:val="0"/>
      <w:divBdr>
        <w:top w:val="none" w:sz="0" w:space="0" w:color="auto"/>
        <w:left w:val="none" w:sz="0" w:space="0" w:color="auto"/>
        <w:bottom w:val="none" w:sz="0" w:space="0" w:color="auto"/>
        <w:right w:val="none" w:sz="0" w:space="0" w:color="auto"/>
      </w:divBdr>
    </w:div>
    <w:div w:id="1407070665">
      <w:bodyDiv w:val="1"/>
      <w:marLeft w:val="0"/>
      <w:marRight w:val="0"/>
      <w:marTop w:val="0"/>
      <w:marBottom w:val="0"/>
      <w:divBdr>
        <w:top w:val="none" w:sz="0" w:space="0" w:color="auto"/>
        <w:left w:val="none" w:sz="0" w:space="0" w:color="auto"/>
        <w:bottom w:val="none" w:sz="0" w:space="0" w:color="auto"/>
        <w:right w:val="none" w:sz="0" w:space="0" w:color="auto"/>
      </w:divBdr>
    </w:div>
    <w:div w:id="1601063930">
      <w:bodyDiv w:val="1"/>
      <w:marLeft w:val="0"/>
      <w:marRight w:val="0"/>
      <w:marTop w:val="0"/>
      <w:marBottom w:val="0"/>
      <w:divBdr>
        <w:top w:val="none" w:sz="0" w:space="0" w:color="auto"/>
        <w:left w:val="none" w:sz="0" w:space="0" w:color="auto"/>
        <w:bottom w:val="none" w:sz="0" w:space="0" w:color="auto"/>
        <w:right w:val="none" w:sz="0" w:space="0" w:color="auto"/>
      </w:divBdr>
    </w:div>
    <w:div w:id="1705867852">
      <w:bodyDiv w:val="1"/>
      <w:marLeft w:val="0"/>
      <w:marRight w:val="0"/>
      <w:marTop w:val="0"/>
      <w:marBottom w:val="0"/>
      <w:divBdr>
        <w:top w:val="none" w:sz="0" w:space="0" w:color="auto"/>
        <w:left w:val="none" w:sz="0" w:space="0" w:color="auto"/>
        <w:bottom w:val="none" w:sz="0" w:space="0" w:color="auto"/>
        <w:right w:val="none" w:sz="0" w:space="0" w:color="auto"/>
      </w:divBdr>
    </w:div>
    <w:div w:id="1752042249">
      <w:bodyDiv w:val="1"/>
      <w:marLeft w:val="0"/>
      <w:marRight w:val="0"/>
      <w:marTop w:val="0"/>
      <w:marBottom w:val="0"/>
      <w:divBdr>
        <w:top w:val="none" w:sz="0" w:space="0" w:color="auto"/>
        <w:left w:val="none" w:sz="0" w:space="0" w:color="auto"/>
        <w:bottom w:val="none" w:sz="0" w:space="0" w:color="auto"/>
        <w:right w:val="none" w:sz="0" w:space="0" w:color="auto"/>
      </w:divBdr>
    </w:div>
    <w:div w:id="1762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293CC0-840B-4085-9312-57EFA22741B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ZA"/>
        </a:p>
      </dgm:t>
    </dgm:pt>
    <dgm:pt modelId="{28B9988F-FDA7-4DAA-B7A5-41131735B9D4}">
      <dgm:prSet phldrT="[Text]" custT="1"/>
      <dgm:spPr/>
      <dgm:t>
        <a:bodyPr/>
        <a:lstStyle/>
        <a:p>
          <a:r>
            <a:rPr lang="en-ZA" sz="900">
              <a:latin typeface="Arial" panose="020B0604020202020204" pitchFamily="34" charset="0"/>
              <a:cs typeface="Arial" panose="020B0604020202020204" pitchFamily="34" charset="0"/>
            </a:rPr>
            <a:t>Managing Director</a:t>
          </a:r>
        </a:p>
      </dgm:t>
    </dgm:pt>
    <dgm:pt modelId="{BD874D26-7332-4655-82E3-C314EBDD8554}" type="parTrans" cxnId="{E141F7C7-DF7E-474F-8BCE-7223E09A7194}">
      <dgm:prSet/>
      <dgm:spPr/>
      <dgm:t>
        <a:bodyPr/>
        <a:lstStyle/>
        <a:p>
          <a:endParaRPr lang="en-ZA" sz="900">
            <a:latin typeface="Arial" panose="020B0604020202020204" pitchFamily="34" charset="0"/>
            <a:cs typeface="Arial" panose="020B0604020202020204" pitchFamily="34" charset="0"/>
          </a:endParaRPr>
        </a:p>
      </dgm:t>
    </dgm:pt>
    <dgm:pt modelId="{84AFA917-2C93-4D47-B1CF-74F8F0CF5A10}" type="sibTrans" cxnId="{E141F7C7-DF7E-474F-8BCE-7223E09A7194}">
      <dgm:prSet/>
      <dgm:spPr/>
      <dgm:t>
        <a:bodyPr/>
        <a:lstStyle/>
        <a:p>
          <a:endParaRPr lang="en-ZA" sz="900">
            <a:latin typeface="Arial" panose="020B0604020202020204" pitchFamily="34" charset="0"/>
            <a:cs typeface="Arial" panose="020B0604020202020204" pitchFamily="34" charset="0"/>
          </a:endParaRPr>
        </a:p>
      </dgm:t>
    </dgm:pt>
    <dgm:pt modelId="{D10F3273-19F6-4529-97F4-F2E56E80C8EE}">
      <dgm:prSet phldrT="[Text]" custT="1"/>
      <dgm:spPr/>
      <dgm:t>
        <a:bodyPr/>
        <a:lstStyle/>
        <a:p>
          <a:r>
            <a:rPr lang="en-ZA" sz="900">
              <a:latin typeface="Arial" panose="020B0604020202020204" pitchFamily="34" charset="0"/>
              <a:cs typeface="Arial" panose="020B0604020202020204" pitchFamily="34" charset="0"/>
            </a:rPr>
            <a:t>Operations Manager</a:t>
          </a:r>
        </a:p>
      </dgm:t>
    </dgm:pt>
    <dgm:pt modelId="{8B84DDB3-0B48-4AD0-B9AD-F46E121B3BB6}" type="parTrans" cxnId="{EB395F80-2268-4871-95B3-B53244550F24}">
      <dgm:prSet/>
      <dgm:spPr/>
      <dgm:t>
        <a:bodyPr/>
        <a:lstStyle/>
        <a:p>
          <a:endParaRPr lang="en-ZA" sz="900">
            <a:latin typeface="Arial" panose="020B0604020202020204" pitchFamily="34" charset="0"/>
            <a:cs typeface="Arial" panose="020B0604020202020204" pitchFamily="34" charset="0"/>
          </a:endParaRPr>
        </a:p>
      </dgm:t>
    </dgm:pt>
    <dgm:pt modelId="{8B956B9A-4500-4B0D-9506-F6A568E493CF}" type="sibTrans" cxnId="{EB395F80-2268-4871-95B3-B53244550F24}">
      <dgm:prSet/>
      <dgm:spPr/>
      <dgm:t>
        <a:bodyPr/>
        <a:lstStyle/>
        <a:p>
          <a:endParaRPr lang="en-ZA" sz="900">
            <a:latin typeface="Arial" panose="020B0604020202020204" pitchFamily="34" charset="0"/>
            <a:cs typeface="Arial" panose="020B0604020202020204" pitchFamily="34" charset="0"/>
          </a:endParaRPr>
        </a:p>
      </dgm:t>
    </dgm:pt>
    <dgm:pt modelId="{77471510-D274-4370-9556-30C6E6567CE6}">
      <dgm:prSet custT="1"/>
      <dgm:spPr/>
      <dgm:t>
        <a:bodyPr/>
        <a:lstStyle/>
        <a:p>
          <a:r>
            <a:rPr lang="en-ZA" sz="900">
              <a:latin typeface="Arial" panose="020B0604020202020204" pitchFamily="34" charset="0"/>
              <a:cs typeface="Arial" panose="020B0604020202020204" pitchFamily="34" charset="0"/>
            </a:rPr>
            <a:t>Microsoft Infrastructure and Cloud Engineer</a:t>
          </a:r>
        </a:p>
      </dgm:t>
    </dgm:pt>
    <dgm:pt modelId="{373589A1-4711-43EC-B9C6-58422A1107FD}" type="parTrans" cxnId="{77203725-4C3C-4C3B-A6C0-F985B912B701}">
      <dgm:prSet/>
      <dgm:spPr/>
      <dgm:t>
        <a:bodyPr/>
        <a:lstStyle/>
        <a:p>
          <a:endParaRPr lang="en-ZA" sz="900">
            <a:latin typeface="Arial" panose="020B0604020202020204" pitchFamily="34" charset="0"/>
            <a:cs typeface="Arial" panose="020B0604020202020204" pitchFamily="34" charset="0"/>
          </a:endParaRPr>
        </a:p>
      </dgm:t>
    </dgm:pt>
    <dgm:pt modelId="{67065C5F-33C8-440A-AD06-E10B3EE8AB7C}" type="sibTrans" cxnId="{77203725-4C3C-4C3B-A6C0-F985B912B701}">
      <dgm:prSet/>
      <dgm:spPr/>
      <dgm:t>
        <a:bodyPr/>
        <a:lstStyle/>
        <a:p>
          <a:endParaRPr lang="en-ZA" sz="900">
            <a:latin typeface="Arial" panose="020B0604020202020204" pitchFamily="34" charset="0"/>
            <a:cs typeface="Arial" panose="020B0604020202020204" pitchFamily="34" charset="0"/>
          </a:endParaRPr>
        </a:p>
      </dgm:t>
    </dgm:pt>
    <dgm:pt modelId="{2261AC25-877B-46CF-9F31-37A501CB214D}">
      <dgm:prSet custT="1"/>
      <dgm:spPr/>
      <dgm:t>
        <a:bodyPr/>
        <a:lstStyle/>
        <a:p>
          <a:endParaRPr lang="en-ZA" sz="900">
            <a:latin typeface="Arial" panose="020B0604020202020204" pitchFamily="34" charset="0"/>
            <a:cs typeface="Arial" panose="020B0604020202020204" pitchFamily="34" charset="0"/>
          </a:endParaRPr>
        </a:p>
      </dgm:t>
    </dgm:pt>
    <dgm:pt modelId="{7875037F-5DA3-432A-8FAA-EE89F60585ED}" type="parTrans" cxnId="{C1B97A57-2F1A-47B6-8C04-AB228DF04142}">
      <dgm:prSet/>
      <dgm:spPr/>
      <dgm:t>
        <a:bodyPr/>
        <a:lstStyle/>
        <a:p>
          <a:endParaRPr lang="en-ZA" sz="900">
            <a:latin typeface="Arial" panose="020B0604020202020204" pitchFamily="34" charset="0"/>
            <a:cs typeface="Arial" panose="020B0604020202020204" pitchFamily="34" charset="0"/>
          </a:endParaRPr>
        </a:p>
      </dgm:t>
    </dgm:pt>
    <dgm:pt modelId="{47BFD9FF-3B6B-444F-9BF2-D01EB670717A}" type="sibTrans" cxnId="{C1B97A57-2F1A-47B6-8C04-AB228DF04142}">
      <dgm:prSet/>
      <dgm:spPr/>
      <dgm:t>
        <a:bodyPr/>
        <a:lstStyle/>
        <a:p>
          <a:endParaRPr lang="en-ZA" sz="900">
            <a:latin typeface="Arial" panose="020B0604020202020204" pitchFamily="34" charset="0"/>
            <a:cs typeface="Arial" panose="020B0604020202020204" pitchFamily="34" charset="0"/>
          </a:endParaRPr>
        </a:p>
      </dgm:t>
    </dgm:pt>
    <dgm:pt modelId="{E40A12E3-69B9-49C4-A4D9-7EB3A323184A}" type="pres">
      <dgm:prSet presAssocID="{19293CC0-840B-4085-9312-57EFA22741B7}" presName="hierChild1" presStyleCnt="0">
        <dgm:presLayoutVars>
          <dgm:chPref val="1"/>
          <dgm:dir/>
          <dgm:animOne val="branch"/>
          <dgm:animLvl val="lvl"/>
          <dgm:resizeHandles/>
        </dgm:presLayoutVars>
      </dgm:prSet>
      <dgm:spPr/>
    </dgm:pt>
    <dgm:pt modelId="{F7BABE5B-4343-415F-8029-0F0745191928}" type="pres">
      <dgm:prSet presAssocID="{28B9988F-FDA7-4DAA-B7A5-41131735B9D4}" presName="hierRoot1" presStyleCnt="0"/>
      <dgm:spPr/>
    </dgm:pt>
    <dgm:pt modelId="{3FF6B577-CA82-46F5-9AA7-4B104DC8AF8F}" type="pres">
      <dgm:prSet presAssocID="{28B9988F-FDA7-4DAA-B7A5-41131735B9D4}" presName="composite" presStyleCnt="0"/>
      <dgm:spPr/>
    </dgm:pt>
    <dgm:pt modelId="{4FEF2A7B-2F2E-4C1F-A762-5359BA409880}" type="pres">
      <dgm:prSet presAssocID="{28B9988F-FDA7-4DAA-B7A5-41131735B9D4}" presName="background" presStyleLbl="node0" presStyleIdx="0" presStyleCnt="1"/>
      <dgm:spPr/>
    </dgm:pt>
    <dgm:pt modelId="{7DCC73B4-A369-4461-A65F-4F06E0CB9AF0}" type="pres">
      <dgm:prSet presAssocID="{28B9988F-FDA7-4DAA-B7A5-41131735B9D4}" presName="text" presStyleLbl="fgAcc0" presStyleIdx="0" presStyleCnt="1" custScaleX="135204">
        <dgm:presLayoutVars>
          <dgm:chPref val="3"/>
        </dgm:presLayoutVars>
      </dgm:prSet>
      <dgm:spPr/>
    </dgm:pt>
    <dgm:pt modelId="{1A9E405F-F701-4E39-84ED-C857B064727D}" type="pres">
      <dgm:prSet presAssocID="{28B9988F-FDA7-4DAA-B7A5-41131735B9D4}" presName="hierChild2" presStyleCnt="0"/>
      <dgm:spPr/>
    </dgm:pt>
    <dgm:pt modelId="{9973D64F-947F-444C-83A7-233ED777A467}" type="pres">
      <dgm:prSet presAssocID="{8B84DDB3-0B48-4AD0-B9AD-F46E121B3BB6}" presName="Name10" presStyleLbl="parChTrans1D2" presStyleIdx="0" presStyleCnt="1"/>
      <dgm:spPr/>
    </dgm:pt>
    <dgm:pt modelId="{32D95B71-19F7-4874-AC15-CA64BC4C262F}" type="pres">
      <dgm:prSet presAssocID="{D10F3273-19F6-4529-97F4-F2E56E80C8EE}" presName="hierRoot2" presStyleCnt="0"/>
      <dgm:spPr/>
    </dgm:pt>
    <dgm:pt modelId="{DCF598D1-774B-4491-B6C1-89F8236F0446}" type="pres">
      <dgm:prSet presAssocID="{D10F3273-19F6-4529-97F4-F2E56E80C8EE}" presName="composite2" presStyleCnt="0"/>
      <dgm:spPr/>
    </dgm:pt>
    <dgm:pt modelId="{8FE7693D-8164-43F1-8543-52ED8698A43F}" type="pres">
      <dgm:prSet presAssocID="{D10F3273-19F6-4529-97F4-F2E56E80C8EE}" presName="background2" presStyleLbl="node2" presStyleIdx="0" presStyleCnt="1"/>
      <dgm:spPr/>
    </dgm:pt>
    <dgm:pt modelId="{AD20981A-1752-4409-927E-98CFF7F597B6}" type="pres">
      <dgm:prSet presAssocID="{D10F3273-19F6-4529-97F4-F2E56E80C8EE}" presName="text2" presStyleLbl="fgAcc2" presStyleIdx="0" presStyleCnt="1" custScaleX="140704" custScaleY="101328">
        <dgm:presLayoutVars>
          <dgm:chPref val="3"/>
        </dgm:presLayoutVars>
      </dgm:prSet>
      <dgm:spPr/>
    </dgm:pt>
    <dgm:pt modelId="{CC54BE24-DBF7-446A-95AA-4F0CECE5CFF0}" type="pres">
      <dgm:prSet presAssocID="{D10F3273-19F6-4529-97F4-F2E56E80C8EE}" presName="hierChild3" presStyleCnt="0"/>
      <dgm:spPr/>
    </dgm:pt>
    <dgm:pt modelId="{E9A5855F-14A2-4EF1-9B35-BD49F9D1BAF3}" type="pres">
      <dgm:prSet presAssocID="{373589A1-4711-43EC-B9C6-58422A1107FD}" presName="Name17" presStyleLbl="parChTrans1D3" presStyleIdx="0" presStyleCnt="2"/>
      <dgm:spPr/>
    </dgm:pt>
    <dgm:pt modelId="{F9F77C0A-C9E8-4401-B395-85D60F5D303C}" type="pres">
      <dgm:prSet presAssocID="{77471510-D274-4370-9556-30C6E6567CE6}" presName="hierRoot3" presStyleCnt="0"/>
      <dgm:spPr/>
    </dgm:pt>
    <dgm:pt modelId="{8D0D1F3A-69FE-4498-8722-441426472E9F}" type="pres">
      <dgm:prSet presAssocID="{77471510-D274-4370-9556-30C6E6567CE6}" presName="composite3" presStyleCnt="0"/>
      <dgm:spPr/>
    </dgm:pt>
    <dgm:pt modelId="{007D6F74-7CAA-450F-9387-762C033EB783}" type="pres">
      <dgm:prSet presAssocID="{77471510-D274-4370-9556-30C6E6567CE6}" presName="background3" presStyleLbl="node3" presStyleIdx="0" presStyleCnt="2"/>
      <dgm:spPr/>
    </dgm:pt>
    <dgm:pt modelId="{3FDBD795-DF41-4AC5-87E9-E9C4F620DA63}" type="pres">
      <dgm:prSet presAssocID="{77471510-D274-4370-9556-30C6E6567CE6}" presName="text3" presStyleLbl="fgAcc3" presStyleIdx="0" presStyleCnt="2" custScaleX="133915">
        <dgm:presLayoutVars>
          <dgm:chPref val="3"/>
        </dgm:presLayoutVars>
      </dgm:prSet>
      <dgm:spPr/>
    </dgm:pt>
    <dgm:pt modelId="{E0BB3A9B-6357-4F37-BFC2-D78AC04CE645}" type="pres">
      <dgm:prSet presAssocID="{77471510-D274-4370-9556-30C6E6567CE6}" presName="hierChild4" presStyleCnt="0"/>
      <dgm:spPr/>
    </dgm:pt>
    <dgm:pt modelId="{58E2D4ED-F7F8-44DB-B344-5D3D0F968C98}" type="pres">
      <dgm:prSet presAssocID="{7875037F-5DA3-432A-8FAA-EE89F60585ED}" presName="Name17" presStyleLbl="parChTrans1D3" presStyleIdx="1" presStyleCnt="2"/>
      <dgm:spPr/>
    </dgm:pt>
    <dgm:pt modelId="{069F9959-6CC0-452A-813E-AAE399C4E5BE}" type="pres">
      <dgm:prSet presAssocID="{2261AC25-877B-46CF-9F31-37A501CB214D}" presName="hierRoot3" presStyleCnt="0"/>
      <dgm:spPr/>
    </dgm:pt>
    <dgm:pt modelId="{4A85DC14-B476-488E-A4B3-352EB40F91B2}" type="pres">
      <dgm:prSet presAssocID="{2261AC25-877B-46CF-9F31-37A501CB214D}" presName="composite3" presStyleCnt="0"/>
      <dgm:spPr/>
    </dgm:pt>
    <dgm:pt modelId="{0C3ABA3D-4AC4-470B-9BCF-87B288850837}" type="pres">
      <dgm:prSet presAssocID="{2261AC25-877B-46CF-9F31-37A501CB214D}" presName="background3" presStyleLbl="node3" presStyleIdx="1" presStyleCnt="2"/>
      <dgm:spPr/>
    </dgm:pt>
    <dgm:pt modelId="{24330E5A-F480-4BE5-9DA8-5AFD505258C3}" type="pres">
      <dgm:prSet presAssocID="{2261AC25-877B-46CF-9F31-37A501CB214D}" presName="text3" presStyleLbl="fgAcc3" presStyleIdx="1" presStyleCnt="2" custScaleX="130422">
        <dgm:presLayoutVars>
          <dgm:chPref val="3"/>
        </dgm:presLayoutVars>
      </dgm:prSet>
      <dgm:spPr/>
    </dgm:pt>
    <dgm:pt modelId="{0C1BADDD-9261-43DC-80E0-DA3771FECFFD}" type="pres">
      <dgm:prSet presAssocID="{2261AC25-877B-46CF-9F31-37A501CB214D}" presName="hierChild4" presStyleCnt="0"/>
      <dgm:spPr/>
    </dgm:pt>
  </dgm:ptLst>
  <dgm:cxnLst>
    <dgm:cxn modelId="{2CA86906-5782-441A-8A65-E9F4B262C191}" type="presOf" srcId="{28B9988F-FDA7-4DAA-B7A5-41131735B9D4}" destId="{7DCC73B4-A369-4461-A65F-4F06E0CB9AF0}" srcOrd="0" destOrd="0" presId="urn:microsoft.com/office/officeart/2005/8/layout/hierarchy1"/>
    <dgm:cxn modelId="{11F43623-D275-4991-9FF3-12F2C7736E18}" type="presOf" srcId="{2261AC25-877B-46CF-9F31-37A501CB214D}" destId="{24330E5A-F480-4BE5-9DA8-5AFD505258C3}" srcOrd="0" destOrd="0" presId="urn:microsoft.com/office/officeart/2005/8/layout/hierarchy1"/>
    <dgm:cxn modelId="{77203725-4C3C-4C3B-A6C0-F985B912B701}" srcId="{D10F3273-19F6-4529-97F4-F2E56E80C8EE}" destId="{77471510-D274-4370-9556-30C6E6567CE6}" srcOrd="0" destOrd="0" parTransId="{373589A1-4711-43EC-B9C6-58422A1107FD}" sibTransId="{67065C5F-33C8-440A-AD06-E10B3EE8AB7C}"/>
    <dgm:cxn modelId="{FE2E7735-2515-402E-B457-E6532AAE9666}" type="presOf" srcId="{19293CC0-840B-4085-9312-57EFA22741B7}" destId="{E40A12E3-69B9-49C4-A4D9-7EB3A323184A}" srcOrd="0" destOrd="0" presId="urn:microsoft.com/office/officeart/2005/8/layout/hierarchy1"/>
    <dgm:cxn modelId="{FA9B0752-99EA-43D9-8758-2F07DCC3B08B}" type="presOf" srcId="{7875037F-5DA3-432A-8FAA-EE89F60585ED}" destId="{58E2D4ED-F7F8-44DB-B344-5D3D0F968C98}" srcOrd="0" destOrd="0" presId="urn:microsoft.com/office/officeart/2005/8/layout/hierarchy1"/>
    <dgm:cxn modelId="{C1B97A57-2F1A-47B6-8C04-AB228DF04142}" srcId="{D10F3273-19F6-4529-97F4-F2E56E80C8EE}" destId="{2261AC25-877B-46CF-9F31-37A501CB214D}" srcOrd="1" destOrd="0" parTransId="{7875037F-5DA3-432A-8FAA-EE89F60585ED}" sibTransId="{47BFD9FF-3B6B-444F-9BF2-D01EB670717A}"/>
    <dgm:cxn modelId="{93269C7F-5B80-40D5-A047-3C7A6C854811}" type="presOf" srcId="{8B84DDB3-0B48-4AD0-B9AD-F46E121B3BB6}" destId="{9973D64F-947F-444C-83A7-233ED777A467}" srcOrd="0" destOrd="0" presId="urn:microsoft.com/office/officeart/2005/8/layout/hierarchy1"/>
    <dgm:cxn modelId="{EB395F80-2268-4871-95B3-B53244550F24}" srcId="{28B9988F-FDA7-4DAA-B7A5-41131735B9D4}" destId="{D10F3273-19F6-4529-97F4-F2E56E80C8EE}" srcOrd="0" destOrd="0" parTransId="{8B84DDB3-0B48-4AD0-B9AD-F46E121B3BB6}" sibTransId="{8B956B9A-4500-4B0D-9506-F6A568E493CF}"/>
    <dgm:cxn modelId="{6D9B6C9D-F417-4E5F-BCA4-357701EC6D56}" type="presOf" srcId="{77471510-D274-4370-9556-30C6E6567CE6}" destId="{3FDBD795-DF41-4AC5-87E9-E9C4F620DA63}" srcOrd="0" destOrd="0" presId="urn:microsoft.com/office/officeart/2005/8/layout/hierarchy1"/>
    <dgm:cxn modelId="{3F0A0CBC-7176-4FF9-BE38-6B3C398DD890}" type="presOf" srcId="{D10F3273-19F6-4529-97F4-F2E56E80C8EE}" destId="{AD20981A-1752-4409-927E-98CFF7F597B6}" srcOrd="0" destOrd="0" presId="urn:microsoft.com/office/officeart/2005/8/layout/hierarchy1"/>
    <dgm:cxn modelId="{E141F7C7-DF7E-474F-8BCE-7223E09A7194}" srcId="{19293CC0-840B-4085-9312-57EFA22741B7}" destId="{28B9988F-FDA7-4DAA-B7A5-41131735B9D4}" srcOrd="0" destOrd="0" parTransId="{BD874D26-7332-4655-82E3-C314EBDD8554}" sibTransId="{84AFA917-2C93-4D47-B1CF-74F8F0CF5A10}"/>
    <dgm:cxn modelId="{27E6E7DF-5C07-4FE0-AD43-5A307230D190}" type="presOf" srcId="{373589A1-4711-43EC-B9C6-58422A1107FD}" destId="{E9A5855F-14A2-4EF1-9B35-BD49F9D1BAF3}" srcOrd="0" destOrd="0" presId="urn:microsoft.com/office/officeart/2005/8/layout/hierarchy1"/>
    <dgm:cxn modelId="{19A36C42-3C07-4EB5-95A5-86FAA922D068}" type="presParOf" srcId="{E40A12E3-69B9-49C4-A4D9-7EB3A323184A}" destId="{F7BABE5B-4343-415F-8029-0F0745191928}" srcOrd="0" destOrd="0" presId="urn:microsoft.com/office/officeart/2005/8/layout/hierarchy1"/>
    <dgm:cxn modelId="{B037E2A5-3117-4AE3-B99B-93EC56101E4C}" type="presParOf" srcId="{F7BABE5B-4343-415F-8029-0F0745191928}" destId="{3FF6B577-CA82-46F5-9AA7-4B104DC8AF8F}" srcOrd="0" destOrd="0" presId="urn:microsoft.com/office/officeart/2005/8/layout/hierarchy1"/>
    <dgm:cxn modelId="{D1731515-1776-4C53-AE3C-960FB300EA9C}" type="presParOf" srcId="{3FF6B577-CA82-46F5-9AA7-4B104DC8AF8F}" destId="{4FEF2A7B-2F2E-4C1F-A762-5359BA409880}" srcOrd="0" destOrd="0" presId="urn:microsoft.com/office/officeart/2005/8/layout/hierarchy1"/>
    <dgm:cxn modelId="{93EF7B24-E8CE-42B5-9B44-0FD09FC46AD2}" type="presParOf" srcId="{3FF6B577-CA82-46F5-9AA7-4B104DC8AF8F}" destId="{7DCC73B4-A369-4461-A65F-4F06E0CB9AF0}" srcOrd="1" destOrd="0" presId="urn:microsoft.com/office/officeart/2005/8/layout/hierarchy1"/>
    <dgm:cxn modelId="{486107F9-117A-481F-807A-028BD041FF6D}" type="presParOf" srcId="{F7BABE5B-4343-415F-8029-0F0745191928}" destId="{1A9E405F-F701-4E39-84ED-C857B064727D}" srcOrd="1" destOrd="0" presId="urn:microsoft.com/office/officeart/2005/8/layout/hierarchy1"/>
    <dgm:cxn modelId="{8EA3D0F7-0E5C-4D45-A788-034366FC1ACB}" type="presParOf" srcId="{1A9E405F-F701-4E39-84ED-C857B064727D}" destId="{9973D64F-947F-444C-83A7-233ED777A467}" srcOrd="0" destOrd="0" presId="urn:microsoft.com/office/officeart/2005/8/layout/hierarchy1"/>
    <dgm:cxn modelId="{CE4BC481-D1CF-4D22-B21E-E977D572FFC9}" type="presParOf" srcId="{1A9E405F-F701-4E39-84ED-C857B064727D}" destId="{32D95B71-19F7-4874-AC15-CA64BC4C262F}" srcOrd="1" destOrd="0" presId="urn:microsoft.com/office/officeart/2005/8/layout/hierarchy1"/>
    <dgm:cxn modelId="{3CD11E71-88AE-4343-8B97-AB591397A38D}" type="presParOf" srcId="{32D95B71-19F7-4874-AC15-CA64BC4C262F}" destId="{DCF598D1-774B-4491-B6C1-89F8236F0446}" srcOrd="0" destOrd="0" presId="urn:microsoft.com/office/officeart/2005/8/layout/hierarchy1"/>
    <dgm:cxn modelId="{48E44B71-7ADC-4E89-ADCF-571A51FBDE5B}" type="presParOf" srcId="{DCF598D1-774B-4491-B6C1-89F8236F0446}" destId="{8FE7693D-8164-43F1-8543-52ED8698A43F}" srcOrd="0" destOrd="0" presId="urn:microsoft.com/office/officeart/2005/8/layout/hierarchy1"/>
    <dgm:cxn modelId="{73D27C8D-3ED3-40D3-9DE3-A92BB4999E2F}" type="presParOf" srcId="{DCF598D1-774B-4491-B6C1-89F8236F0446}" destId="{AD20981A-1752-4409-927E-98CFF7F597B6}" srcOrd="1" destOrd="0" presId="urn:microsoft.com/office/officeart/2005/8/layout/hierarchy1"/>
    <dgm:cxn modelId="{9C48BE16-84C5-4D7A-BFFC-3C323DD7776B}" type="presParOf" srcId="{32D95B71-19F7-4874-AC15-CA64BC4C262F}" destId="{CC54BE24-DBF7-446A-95AA-4F0CECE5CFF0}" srcOrd="1" destOrd="0" presId="urn:microsoft.com/office/officeart/2005/8/layout/hierarchy1"/>
    <dgm:cxn modelId="{64EB1765-05D5-44ED-93D0-A51FBBC74CA2}" type="presParOf" srcId="{CC54BE24-DBF7-446A-95AA-4F0CECE5CFF0}" destId="{E9A5855F-14A2-4EF1-9B35-BD49F9D1BAF3}" srcOrd="0" destOrd="0" presId="urn:microsoft.com/office/officeart/2005/8/layout/hierarchy1"/>
    <dgm:cxn modelId="{7B6AAC07-A1C5-404F-8C68-D95AA2D9A45E}" type="presParOf" srcId="{CC54BE24-DBF7-446A-95AA-4F0CECE5CFF0}" destId="{F9F77C0A-C9E8-4401-B395-85D60F5D303C}" srcOrd="1" destOrd="0" presId="urn:microsoft.com/office/officeart/2005/8/layout/hierarchy1"/>
    <dgm:cxn modelId="{6FEE6408-B715-444C-8D5A-AFD9F64A4EE1}" type="presParOf" srcId="{F9F77C0A-C9E8-4401-B395-85D60F5D303C}" destId="{8D0D1F3A-69FE-4498-8722-441426472E9F}" srcOrd="0" destOrd="0" presId="urn:microsoft.com/office/officeart/2005/8/layout/hierarchy1"/>
    <dgm:cxn modelId="{032013A1-2880-4D22-9820-B063CF131152}" type="presParOf" srcId="{8D0D1F3A-69FE-4498-8722-441426472E9F}" destId="{007D6F74-7CAA-450F-9387-762C033EB783}" srcOrd="0" destOrd="0" presId="urn:microsoft.com/office/officeart/2005/8/layout/hierarchy1"/>
    <dgm:cxn modelId="{CE31AA65-E148-4141-8AC6-53ABD57D3610}" type="presParOf" srcId="{8D0D1F3A-69FE-4498-8722-441426472E9F}" destId="{3FDBD795-DF41-4AC5-87E9-E9C4F620DA63}" srcOrd="1" destOrd="0" presId="urn:microsoft.com/office/officeart/2005/8/layout/hierarchy1"/>
    <dgm:cxn modelId="{7A639EAE-9100-47EB-8951-29ED78B7B9DC}" type="presParOf" srcId="{F9F77C0A-C9E8-4401-B395-85D60F5D303C}" destId="{E0BB3A9B-6357-4F37-BFC2-D78AC04CE645}" srcOrd="1" destOrd="0" presId="urn:microsoft.com/office/officeart/2005/8/layout/hierarchy1"/>
    <dgm:cxn modelId="{9D216DB6-8B7D-4BF5-B4BB-A282FDF8E29E}" type="presParOf" srcId="{CC54BE24-DBF7-446A-95AA-4F0CECE5CFF0}" destId="{58E2D4ED-F7F8-44DB-B344-5D3D0F968C98}" srcOrd="2" destOrd="0" presId="urn:microsoft.com/office/officeart/2005/8/layout/hierarchy1"/>
    <dgm:cxn modelId="{9163F464-3CD6-4F30-A145-74E6958E78D9}" type="presParOf" srcId="{CC54BE24-DBF7-446A-95AA-4F0CECE5CFF0}" destId="{069F9959-6CC0-452A-813E-AAE399C4E5BE}" srcOrd="3" destOrd="0" presId="urn:microsoft.com/office/officeart/2005/8/layout/hierarchy1"/>
    <dgm:cxn modelId="{170141B3-ED61-4014-8C79-8E546FF7634D}" type="presParOf" srcId="{069F9959-6CC0-452A-813E-AAE399C4E5BE}" destId="{4A85DC14-B476-488E-A4B3-352EB40F91B2}" srcOrd="0" destOrd="0" presId="urn:microsoft.com/office/officeart/2005/8/layout/hierarchy1"/>
    <dgm:cxn modelId="{59A005FD-6DD9-4C4F-93C7-D42C7F0B190B}" type="presParOf" srcId="{4A85DC14-B476-488E-A4B3-352EB40F91B2}" destId="{0C3ABA3D-4AC4-470B-9BCF-87B288850837}" srcOrd="0" destOrd="0" presId="urn:microsoft.com/office/officeart/2005/8/layout/hierarchy1"/>
    <dgm:cxn modelId="{606C1154-B249-4555-A71B-B189A723BF4C}" type="presParOf" srcId="{4A85DC14-B476-488E-A4B3-352EB40F91B2}" destId="{24330E5A-F480-4BE5-9DA8-5AFD505258C3}" srcOrd="1" destOrd="0" presId="urn:microsoft.com/office/officeart/2005/8/layout/hierarchy1"/>
    <dgm:cxn modelId="{10339A14-4BAB-4293-873B-EAA527E2D7A5}" type="presParOf" srcId="{069F9959-6CC0-452A-813E-AAE399C4E5BE}" destId="{0C1BADDD-9261-43DC-80E0-DA3771FECFF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E2D4ED-F7F8-44DB-B344-5D3D0F968C98}">
      <dsp:nvSpPr>
        <dsp:cNvPr id="0" name=""/>
        <dsp:cNvSpPr/>
      </dsp:nvSpPr>
      <dsp:spPr>
        <a:xfrm>
          <a:off x="1849076" y="1517898"/>
          <a:ext cx="754631" cy="281127"/>
        </a:xfrm>
        <a:custGeom>
          <a:avLst/>
          <a:gdLst/>
          <a:ahLst/>
          <a:cxnLst/>
          <a:rect l="0" t="0" r="0" b="0"/>
          <a:pathLst>
            <a:path>
              <a:moveTo>
                <a:pt x="0" y="0"/>
              </a:moveTo>
              <a:lnTo>
                <a:pt x="0" y="191579"/>
              </a:lnTo>
              <a:lnTo>
                <a:pt x="754631" y="191579"/>
              </a:lnTo>
              <a:lnTo>
                <a:pt x="754631" y="2811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A5855F-14A2-4EF1-9B35-BD49F9D1BAF3}">
      <dsp:nvSpPr>
        <dsp:cNvPr id="0" name=""/>
        <dsp:cNvSpPr/>
      </dsp:nvSpPr>
      <dsp:spPr>
        <a:xfrm>
          <a:off x="1111326" y="1517898"/>
          <a:ext cx="737749" cy="281127"/>
        </a:xfrm>
        <a:custGeom>
          <a:avLst/>
          <a:gdLst/>
          <a:ahLst/>
          <a:cxnLst/>
          <a:rect l="0" t="0" r="0" b="0"/>
          <a:pathLst>
            <a:path>
              <a:moveTo>
                <a:pt x="737749" y="0"/>
              </a:moveTo>
              <a:lnTo>
                <a:pt x="737749" y="191579"/>
              </a:lnTo>
              <a:lnTo>
                <a:pt x="0" y="191579"/>
              </a:lnTo>
              <a:lnTo>
                <a:pt x="0" y="2811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73D64F-947F-444C-83A7-233ED777A467}">
      <dsp:nvSpPr>
        <dsp:cNvPr id="0" name=""/>
        <dsp:cNvSpPr/>
      </dsp:nvSpPr>
      <dsp:spPr>
        <a:xfrm>
          <a:off x="1803356" y="614812"/>
          <a:ext cx="91440" cy="281127"/>
        </a:xfrm>
        <a:custGeom>
          <a:avLst/>
          <a:gdLst/>
          <a:ahLst/>
          <a:cxnLst/>
          <a:rect l="0" t="0" r="0" b="0"/>
          <a:pathLst>
            <a:path>
              <a:moveTo>
                <a:pt x="45720" y="0"/>
              </a:moveTo>
              <a:lnTo>
                <a:pt x="45720" y="2811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EF2A7B-2F2E-4C1F-A762-5359BA409880}">
      <dsp:nvSpPr>
        <dsp:cNvPr id="0" name=""/>
        <dsp:cNvSpPr/>
      </dsp:nvSpPr>
      <dsp:spPr>
        <a:xfrm>
          <a:off x="1195617" y="1004"/>
          <a:ext cx="1306916"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CC73B4-A369-4461-A65F-4F06E0CB9AF0}">
      <dsp:nvSpPr>
        <dsp:cNvPr id="0" name=""/>
        <dsp:cNvSpPr/>
      </dsp:nvSpPr>
      <dsp:spPr>
        <a:xfrm>
          <a:off x="1303020" y="103037"/>
          <a:ext cx="1306916"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Managing Director</a:t>
          </a:r>
        </a:p>
      </dsp:txBody>
      <dsp:txXfrm>
        <a:off x="1320998" y="121015"/>
        <a:ext cx="1270960" cy="577851"/>
      </dsp:txXfrm>
    </dsp:sp>
    <dsp:sp modelId="{8FE7693D-8164-43F1-8543-52ED8698A43F}">
      <dsp:nvSpPr>
        <dsp:cNvPr id="0" name=""/>
        <dsp:cNvSpPr/>
      </dsp:nvSpPr>
      <dsp:spPr>
        <a:xfrm>
          <a:off x="1169035" y="895939"/>
          <a:ext cx="1360081" cy="62195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20981A-1752-4409-927E-98CFF7F597B6}">
      <dsp:nvSpPr>
        <dsp:cNvPr id="0" name=""/>
        <dsp:cNvSpPr/>
      </dsp:nvSpPr>
      <dsp:spPr>
        <a:xfrm>
          <a:off x="1276438" y="997971"/>
          <a:ext cx="1360081" cy="62195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Operations Manager</a:t>
          </a:r>
        </a:p>
      </dsp:txBody>
      <dsp:txXfrm>
        <a:off x="1294655" y="1016188"/>
        <a:ext cx="1323647" cy="585524"/>
      </dsp:txXfrm>
    </dsp:sp>
    <dsp:sp modelId="{007D6F74-7CAA-450F-9387-762C033EB783}">
      <dsp:nvSpPr>
        <dsp:cNvPr id="0" name=""/>
        <dsp:cNvSpPr/>
      </dsp:nvSpPr>
      <dsp:spPr>
        <a:xfrm>
          <a:off x="464098" y="1799025"/>
          <a:ext cx="1294456"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DBD795-DF41-4AC5-87E9-E9C4F620DA63}">
      <dsp:nvSpPr>
        <dsp:cNvPr id="0" name=""/>
        <dsp:cNvSpPr/>
      </dsp:nvSpPr>
      <dsp:spPr>
        <a:xfrm>
          <a:off x="571501" y="1901057"/>
          <a:ext cx="1294456"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Microsoft Infrastructure and Cloud Engineer</a:t>
          </a:r>
        </a:p>
      </dsp:txBody>
      <dsp:txXfrm>
        <a:off x="589479" y="1919035"/>
        <a:ext cx="1258500" cy="577851"/>
      </dsp:txXfrm>
    </dsp:sp>
    <dsp:sp modelId="{0C3ABA3D-4AC4-470B-9BCF-87B288850837}">
      <dsp:nvSpPr>
        <dsp:cNvPr id="0" name=""/>
        <dsp:cNvSpPr/>
      </dsp:nvSpPr>
      <dsp:spPr>
        <a:xfrm>
          <a:off x="1973361" y="1799025"/>
          <a:ext cx="1260692" cy="6138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330E5A-F480-4BE5-9DA8-5AFD505258C3}">
      <dsp:nvSpPr>
        <dsp:cNvPr id="0" name=""/>
        <dsp:cNvSpPr/>
      </dsp:nvSpPr>
      <dsp:spPr>
        <a:xfrm>
          <a:off x="2080763" y="1901057"/>
          <a:ext cx="1260692" cy="6138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ZA" sz="900" kern="1200">
            <a:latin typeface="Arial" panose="020B0604020202020204" pitchFamily="34" charset="0"/>
            <a:cs typeface="Arial" panose="020B0604020202020204" pitchFamily="34" charset="0"/>
          </a:endParaRPr>
        </a:p>
      </dsp:txBody>
      <dsp:txXfrm>
        <a:off x="2098741" y="1919035"/>
        <a:ext cx="1224736" cy="5778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3092C328709468D0B3B6C15C68DD6" ma:contentTypeVersion="8" ma:contentTypeDescription="Create a new document." ma:contentTypeScope="" ma:versionID="fbc134810f4bc00c4a58802de383bbac">
  <xsd:schema xmlns:xsd="http://www.w3.org/2001/XMLSchema" xmlns:xs="http://www.w3.org/2001/XMLSchema" xmlns:p="http://schemas.microsoft.com/office/2006/metadata/properties" xmlns:ns2="308d24f3-e991-438a-ab4d-8dc777c80490" xmlns:ns3="7f1468d1-1106-4168-b940-f4024c65d077" targetNamespace="http://schemas.microsoft.com/office/2006/metadata/properties" ma:root="true" ma:fieldsID="fcb44c17276e63bbdabdfc2b6917de87" ns2:_="" ns3:_="">
    <xsd:import namespace="308d24f3-e991-438a-ab4d-8dc777c80490"/>
    <xsd:import namespace="7f1468d1-1106-4168-b940-f4024c65d0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_Flow_SignoffStatus" minOccurs="0"/>
                <xsd:element ref="ns2:Approver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d24f3-e991-438a-ab4d-8dc777c80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Flow_SignoffStatus" ma:index="14" nillable="true" ma:displayName="Sign-off status" ma:internalName="Sign_x002d_off_x0020_status">
      <xsd:simpleType>
        <xsd:restriction base="dms:Text"/>
      </xsd:simpleType>
    </xsd:element>
    <xsd:element name="ApproverName" ma:index="15" nillable="true" ma:displayName="Approver Name" ma:format="Dropdown" ma:list="UserInfo" ma:SharePointGroup="0" ma:internalName="Approv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1468d1-1106-4168-b940-f4024c65d0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308d24f3-e991-438a-ab4d-8dc777c80490">Approved</_Flow_SignoffStatus>
    <ApproverName xmlns="308d24f3-e991-438a-ab4d-8dc777c80490">
      <UserInfo>
        <DisplayName>Mantshadi Mashabela</DisplayName>
        <AccountId>21</AccountId>
        <AccountType/>
      </UserInfo>
    </ApproverNam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DA9D4-5AA0-4B0A-B887-FE1D26695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d24f3-e991-438a-ab4d-8dc777c80490"/>
    <ds:schemaRef ds:uri="7f1468d1-1106-4168-b940-f4024c65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B8839-5D8A-45C8-AFB9-6871D5C32ACB}">
  <ds:schemaRefs>
    <ds:schemaRef ds:uri="http://schemas.microsoft.com/office/2006/metadata/properties"/>
    <ds:schemaRef ds:uri="http://schemas.microsoft.com/office/infopath/2007/PartnerControls"/>
    <ds:schemaRef ds:uri="308d24f3-e991-438a-ab4d-8dc777c80490"/>
  </ds:schemaRefs>
</ds:datastoreItem>
</file>

<file path=customXml/itemProps3.xml><?xml version="1.0" encoding="utf-8"?>
<ds:datastoreItem xmlns:ds="http://schemas.openxmlformats.org/officeDocument/2006/customXml" ds:itemID="{D98A1818-CD0E-471C-B22F-51FCAC4618B1}">
  <ds:schemaRefs>
    <ds:schemaRef ds:uri="http://schemas.openxmlformats.org/officeDocument/2006/bibliography"/>
  </ds:schemaRefs>
</ds:datastoreItem>
</file>

<file path=customXml/itemProps4.xml><?xml version="1.0" encoding="utf-8"?>
<ds:datastoreItem xmlns:ds="http://schemas.openxmlformats.org/officeDocument/2006/customXml" ds:itemID="{A85297A9-D03A-4545-8710-E48592488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Mantshadi Mashabela</dc:creator>
  <cp:keywords/>
  <dc:description/>
  <cp:lastModifiedBy>Denvan Fynn</cp:lastModifiedBy>
  <cp:revision>10</cp:revision>
  <cp:lastPrinted>2024-11-07T10:07:00Z</cp:lastPrinted>
  <dcterms:created xsi:type="dcterms:W3CDTF">2026-07-28T09:17:00Z</dcterms:created>
  <dcterms:modified xsi:type="dcterms:W3CDTF">2026-07-28T09:30:00Z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0x01010076F3092C328709468D0B3B6C15C68DD6</vt:lpwstr>
  </property>
</Properties>
</file>